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EE5FC" w14:textId="2E8731F7" w:rsidR="00B573DD" w:rsidRPr="00EE369A" w:rsidRDefault="007164CA" w:rsidP="001A7CD9">
      <w:pPr>
        <w:jc w:val="center"/>
        <w:rPr>
          <w:b/>
          <w:sz w:val="28"/>
          <w:szCs w:val="28"/>
          <w:u w:val="single"/>
        </w:rPr>
      </w:pPr>
      <w:r w:rsidRPr="00EE369A">
        <w:rPr>
          <w:b/>
          <w:sz w:val="24"/>
          <w:szCs w:val="28"/>
          <w:u w:val="single"/>
        </w:rPr>
        <w:t>Integrated Locality Team MDT</w:t>
      </w:r>
      <w:r w:rsidR="00A2379B" w:rsidRPr="00EE369A">
        <w:rPr>
          <w:b/>
          <w:sz w:val="24"/>
          <w:szCs w:val="28"/>
          <w:u w:val="single"/>
        </w:rPr>
        <w:t xml:space="preserve"> </w:t>
      </w:r>
      <w:r w:rsidR="001A7CD9" w:rsidRPr="00EE369A">
        <w:rPr>
          <w:b/>
          <w:sz w:val="24"/>
          <w:szCs w:val="28"/>
          <w:u w:val="single"/>
        </w:rPr>
        <w:t>Coordinator</w:t>
      </w:r>
    </w:p>
    <w:p w14:paraId="7BAB5876" w14:textId="1394A720" w:rsidR="00EA3853" w:rsidRDefault="00C65D9D" w:rsidP="00B573DD">
      <w:pPr>
        <w:rPr>
          <w:b/>
        </w:rPr>
      </w:pPr>
      <w:r>
        <w:rPr>
          <w:b/>
        </w:rPr>
        <w:t>Outline case</w:t>
      </w:r>
    </w:p>
    <w:p w14:paraId="46053FF9" w14:textId="70845DBF" w:rsidR="000C3E3E" w:rsidRPr="000F5722" w:rsidRDefault="007164CA" w:rsidP="001A7CD9">
      <w:pPr>
        <w:rPr>
          <w:rFonts w:cstheme="minorHAnsi"/>
        </w:rPr>
      </w:pPr>
      <w:r>
        <w:rPr>
          <w:rFonts w:cstheme="minorHAnsi"/>
        </w:rPr>
        <w:t xml:space="preserve">The purpose of </w:t>
      </w:r>
      <w:r w:rsidR="00795E55">
        <w:rPr>
          <w:rFonts w:cstheme="minorHAnsi"/>
        </w:rPr>
        <w:t>this</w:t>
      </w:r>
      <w:r w:rsidR="000C3E3E">
        <w:rPr>
          <w:rFonts w:cstheme="minorHAnsi"/>
        </w:rPr>
        <w:t xml:space="preserve"> role </w:t>
      </w:r>
      <w:r w:rsidR="00795E55">
        <w:rPr>
          <w:rFonts w:cstheme="minorHAnsi"/>
        </w:rPr>
        <w:t xml:space="preserve">is </w:t>
      </w:r>
      <w:r w:rsidR="000C3E3E">
        <w:rPr>
          <w:rFonts w:cstheme="minorHAnsi"/>
        </w:rPr>
        <w:t>to facilitate the personalised delivery of care for complex and long-term condition patients. With a focus on personalised care plans and a knowledge of local resources that can help the patient self-manage where possible.</w:t>
      </w:r>
    </w:p>
    <w:p w14:paraId="26959E56" w14:textId="77777777" w:rsidR="00724F1F" w:rsidRPr="004C549A" w:rsidRDefault="00724F1F" w:rsidP="00724F1F">
      <w:pPr>
        <w:rPr>
          <w:rFonts w:cstheme="minorHAnsi"/>
          <w:b/>
        </w:rPr>
      </w:pPr>
      <w:r w:rsidRPr="004C549A">
        <w:rPr>
          <w:rFonts w:cstheme="minorHAnsi"/>
          <w:b/>
        </w:rPr>
        <w:t>Outline Role of the MDT Co-ordinator</w:t>
      </w:r>
    </w:p>
    <w:p w14:paraId="54E7FFF0" w14:textId="0BA8A3F3" w:rsidR="00724F1F" w:rsidRPr="005149F3" w:rsidRDefault="00724F1F" w:rsidP="005149F3">
      <w:pPr>
        <w:pStyle w:val="ListParagraph"/>
        <w:numPr>
          <w:ilvl w:val="0"/>
          <w:numId w:val="15"/>
        </w:numPr>
        <w:rPr>
          <w:rFonts w:cstheme="minorHAnsi"/>
        </w:rPr>
      </w:pPr>
      <w:r w:rsidRPr="005149F3">
        <w:rPr>
          <w:rFonts w:cstheme="minorHAnsi"/>
        </w:rPr>
        <w:t>Ensure successful multidisciplinary working by planning, coordinating and facilitating MDT meetings, ensuring attendance and outcomes within each practice within an ILT, working with all partners relevant to the MDT</w:t>
      </w:r>
      <w:r w:rsidR="005F10A1" w:rsidRPr="005149F3">
        <w:rPr>
          <w:rFonts w:cstheme="minorHAnsi"/>
        </w:rPr>
        <w:t>, including practice administrators to support this</w:t>
      </w:r>
      <w:r w:rsidRPr="005149F3">
        <w:rPr>
          <w:rFonts w:cstheme="minorHAnsi"/>
        </w:rPr>
        <w:t xml:space="preserve">. </w:t>
      </w:r>
    </w:p>
    <w:p w14:paraId="63528AF4" w14:textId="4A79F4FA" w:rsidR="00724F1F" w:rsidRPr="005149F3" w:rsidRDefault="00724F1F" w:rsidP="005149F3">
      <w:pPr>
        <w:pStyle w:val="ListParagraph"/>
        <w:numPr>
          <w:ilvl w:val="0"/>
          <w:numId w:val="15"/>
        </w:numPr>
        <w:rPr>
          <w:rFonts w:cstheme="minorHAnsi"/>
        </w:rPr>
      </w:pPr>
      <w:r w:rsidRPr="005149F3">
        <w:rPr>
          <w:rFonts w:cstheme="minorHAnsi"/>
        </w:rPr>
        <w:t xml:space="preserve">Provide administrative support before, during and after the meetings; including supporting the onward referral and communication across agencies, </w:t>
      </w:r>
      <w:r w:rsidR="00D92F5A" w:rsidRPr="005149F3">
        <w:rPr>
          <w:rFonts w:cstheme="minorHAnsi"/>
        </w:rPr>
        <w:t>key to this is having the most up to date position regarding the patient from RIO and GP practice system.</w:t>
      </w:r>
    </w:p>
    <w:p w14:paraId="70A99AA3" w14:textId="77777777" w:rsidR="00724F1F" w:rsidRPr="005149F3" w:rsidRDefault="00724F1F" w:rsidP="005149F3">
      <w:pPr>
        <w:pStyle w:val="ListParagraph"/>
        <w:numPr>
          <w:ilvl w:val="0"/>
          <w:numId w:val="15"/>
        </w:numPr>
        <w:rPr>
          <w:rFonts w:cstheme="minorHAnsi"/>
        </w:rPr>
      </w:pPr>
      <w:r w:rsidRPr="005149F3">
        <w:rPr>
          <w:rFonts w:cstheme="minorHAnsi"/>
        </w:rPr>
        <w:t xml:space="preserve">Support the development and sharing of care plans for patients with complex needs/ frailty or end of life care. </w:t>
      </w:r>
    </w:p>
    <w:p w14:paraId="359E63EA" w14:textId="5732D5A7" w:rsidR="00724F1F" w:rsidRPr="005149F3" w:rsidRDefault="00724F1F" w:rsidP="005149F3">
      <w:pPr>
        <w:pStyle w:val="ListParagraph"/>
        <w:numPr>
          <w:ilvl w:val="0"/>
          <w:numId w:val="15"/>
        </w:numPr>
        <w:rPr>
          <w:rFonts w:cstheme="minorHAnsi"/>
        </w:rPr>
      </w:pPr>
      <w:r w:rsidRPr="005149F3">
        <w:rPr>
          <w:rFonts w:cstheme="minorHAnsi"/>
        </w:rPr>
        <w:t>Support data collection and audit of services, working closely with stakeholders across health, social care and the voluntary sector as appropriate to support review and improvements in delivery and outcomes.</w:t>
      </w:r>
    </w:p>
    <w:p w14:paraId="4CE3F17A" w14:textId="22CA6477" w:rsidR="0031084E" w:rsidRPr="005149F3" w:rsidRDefault="00724F1F" w:rsidP="005149F3">
      <w:pPr>
        <w:pStyle w:val="ListParagraph"/>
        <w:numPr>
          <w:ilvl w:val="0"/>
          <w:numId w:val="15"/>
        </w:numPr>
        <w:rPr>
          <w:rFonts w:cstheme="minorHAnsi"/>
        </w:rPr>
      </w:pPr>
      <w:r w:rsidRPr="005149F3">
        <w:rPr>
          <w:rFonts w:cstheme="minorHAnsi"/>
        </w:rPr>
        <w:t>Key ways of working</w:t>
      </w:r>
      <w:r w:rsidR="00E4423C">
        <w:rPr>
          <w:rFonts w:cstheme="minorHAnsi"/>
        </w:rPr>
        <w:t xml:space="preserve"> </w:t>
      </w:r>
      <w:r w:rsidR="0031084E" w:rsidRPr="005149F3">
        <w:rPr>
          <w:rFonts w:cstheme="minorHAnsi"/>
        </w:rPr>
        <w:t>100% MDT Coordinator meeting attendance</w:t>
      </w:r>
    </w:p>
    <w:p w14:paraId="5FB3A890" w14:textId="77777777" w:rsidR="0031084E" w:rsidRPr="005149F3" w:rsidRDefault="0031084E" w:rsidP="005149F3">
      <w:pPr>
        <w:pStyle w:val="ListParagraph"/>
        <w:numPr>
          <w:ilvl w:val="0"/>
          <w:numId w:val="15"/>
        </w:numPr>
        <w:rPr>
          <w:rFonts w:cstheme="minorHAnsi"/>
        </w:rPr>
      </w:pPr>
      <w:r w:rsidRPr="005149F3">
        <w:rPr>
          <w:rFonts w:cstheme="minorHAnsi"/>
        </w:rPr>
        <w:t>Ensure a fair split of workload tasks</w:t>
      </w:r>
    </w:p>
    <w:p w14:paraId="17D5C5B4" w14:textId="598FF65E" w:rsidR="0031084E" w:rsidRPr="005149F3" w:rsidRDefault="0031084E" w:rsidP="005149F3">
      <w:pPr>
        <w:pStyle w:val="ListParagraph"/>
        <w:numPr>
          <w:ilvl w:val="0"/>
          <w:numId w:val="15"/>
        </w:numPr>
        <w:rPr>
          <w:rFonts w:cstheme="minorHAnsi"/>
        </w:rPr>
      </w:pPr>
      <w:r w:rsidRPr="005149F3">
        <w:rPr>
          <w:rFonts w:cstheme="minorHAnsi"/>
        </w:rPr>
        <w:t>T</w:t>
      </w:r>
      <w:r w:rsidR="00F2392F" w:rsidRPr="005149F3">
        <w:rPr>
          <w:rFonts w:cstheme="minorHAnsi"/>
        </w:rPr>
        <w:t>o</w:t>
      </w:r>
      <w:r w:rsidRPr="005149F3">
        <w:rPr>
          <w:rFonts w:cstheme="minorHAnsi"/>
        </w:rPr>
        <w:t xml:space="preserve"> </w:t>
      </w:r>
      <w:r w:rsidR="00724F1F" w:rsidRPr="005149F3">
        <w:rPr>
          <w:rFonts w:cstheme="minorHAnsi"/>
        </w:rPr>
        <w:t xml:space="preserve">link with other services </w:t>
      </w:r>
      <w:r w:rsidRPr="005149F3">
        <w:rPr>
          <w:rFonts w:cstheme="minorHAnsi"/>
        </w:rPr>
        <w:t>inside and outside of meetings</w:t>
      </w:r>
      <w:r w:rsidR="009A4D30" w:rsidRPr="005149F3">
        <w:rPr>
          <w:rFonts w:cstheme="minorHAnsi"/>
        </w:rPr>
        <w:t xml:space="preserve"> (e.g. HARI, MERIT, CLCH etc)</w:t>
      </w:r>
      <w:r w:rsidR="00E4423C">
        <w:rPr>
          <w:rFonts w:cstheme="minorHAnsi"/>
        </w:rPr>
        <w:t xml:space="preserve">. </w:t>
      </w:r>
      <w:r w:rsidRPr="005149F3">
        <w:rPr>
          <w:rFonts w:cstheme="minorHAnsi"/>
        </w:rPr>
        <w:t xml:space="preserve">To </w:t>
      </w:r>
      <w:r w:rsidR="00E518E3" w:rsidRPr="005149F3">
        <w:rPr>
          <w:rFonts w:cstheme="minorHAnsi"/>
        </w:rPr>
        <w:t xml:space="preserve">support </w:t>
      </w:r>
      <w:r w:rsidRPr="005149F3">
        <w:rPr>
          <w:rFonts w:cstheme="minorHAnsi"/>
        </w:rPr>
        <w:t>adequate preparation</w:t>
      </w:r>
      <w:r w:rsidR="00F2392F" w:rsidRPr="005149F3">
        <w:rPr>
          <w:rFonts w:cstheme="minorHAnsi"/>
        </w:rPr>
        <w:t xml:space="preserve"> by all</w:t>
      </w:r>
      <w:r w:rsidRPr="005149F3">
        <w:rPr>
          <w:rFonts w:cstheme="minorHAnsi"/>
        </w:rPr>
        <w:t xml:space="preserve"> </w:t>
      </w:r>
      <w:r w:rsidR="00027956" w:rsidRPr="005149F3">
        <w:rPr>
          <w:rFonts w:cstheme="minorHAnsi"/>
        </w:rPr>
        <w:t xml:space="preserve">relevant members </w:t>
      </w:r>
      <w:r w:rsidRPr="005149F3">
        <w:rPr>
          <w:rFonts w:cstheme="minorHAnsi"/>
        </w:rPr>
        <w:t>for meetings</w:t>
      </w:r>
      <w:r w:rsidR="00027956" w:rsidRPr="005149F3">
        <w:rPr>
          <w:rFonts w:cstheme="minorHAnsi"/>
        </w:rPr>
        <w:t xml:space="preserve"> (as agreed by the group</w:t>
      </w:r>
      <w:r w:rsidR="003E10E8" w:rsidRPr="005149F3">
        <w:rPr>
          <w:rFonts w:cstheme="minorHAnsi"/>
        </w:rPr>
        <w:t>s</w:t>
      </w:r>
      <w:r w:rsidR="00027956" w:rsidRPr="005149F3">
        <w:rPr>
          <w:rFonts w:cstheme="minorHAnsi"/>
        </w:rPr>
        <w:t xml:space="preserve"> standard operating procedure</w:t>
      </w:r>
      <w:r w:rsidR="003E10E8" w:rsidRPr="005149F3">
        <w:rPr>
          <w:rFonts w:cstheme="minorHAnsi"/>
        </w:rPr>
        <w:t>s and Terms of Reference</w:t>
      </w:r>
      <w:r w:rsidR="00027956" w:rsidRPr="005149F3">
        <w:rPr>
          <w:rFonts w:cstheme="minorHAnsi"/>
        </w:rPr>
        <w:t>)</w:t>
      </w:r>
    </w:p>
    <w:p w14:paraId="7F0E3A31" w14:textId="79CC67C7" w:rsidR="0031084E" w:rsidRPr="005149F3" w:rsidRDefault="0031084E" w:rsidP="005149F3">
      <w:pPr>
        <w:pStyle w:val="ListParagraph"/>
        <w:numPr>
          <w:ilvl w:val="0"/>
          <w:numId w:val="15"/>
        </w:numPr>
        <w:rPr>
          <w:rFonts w:cstheme="minorHAnsi"/>
        </w:rPr>
      </w:pPr>
      <w:r w:rsidRPr="005149F3">
        <w:rPr>
          <w:rFonts w:cstheme="minorHAnsi"/>
        </w:rPr>
        <w:t>Maintain a good re</w:t>
      </w:r>
      <w:r w:rsidR="00F2392F" w:rsidRPr="005149F3">
        <w:rPr>
          <w:rFonts w:cstheme="minorHAnsi"/>
        </w:rPr>
        <w:t>lationship with</w:t>
      </w:r>
      <w:r w:rsidR="00E518E3" w:rsidRPr="005149F3">
        <w:rPr>
          <w:rFonts w:cstheme="minorHAnsi"/>
        </w:rPr>
        <w:t xml:space="preserve"> the MDT and other potential representatives and contributors e.g.</w:t>
      </w:r>
      <w:r w:rsidR="00F2392F" w:rsidRPr="005149F3">
        <w:rPr>
          <w:rFonts w:cstheme="minorHAnsi"/>
        </w:rPr>
        <w:t xml:space="preserve"> secondary care</w:t>
      </w:r>
      <w:r w:rsidR="00E518E3" w:rsidRPr="005149F3">
        <w:rPr>
          <w:rFonts w:cstheme="minorHAnsi"/>
        </w:rPr>
        <w:t xml:space="preserve">, mental health services. </w:t>
      </w:r>
    </w:p>
    <w:p w14:paraId="64693F72" w14:textId="77777777" w:rsidR="00D92F5A" w:rsidRPr="005149F3" w:rsidRDefault="00D92F5A" w:rsidP="005149F3">
      <w:pPr>
        <w:pStyle w:val="ListParagraph"/>
        <w:numPr>
          <w:ilvl w:val="0"/>
          <w:numId w:val="15"/>
        </w:numPr>
        <w:rPr>
          <w:rFonts w:cstheme="minorHAnsi"/>
        </w:rPr>
      </w:pPr>
      <w:r w:rsidRPr="005149F3">
        <w:rPr>
          <w:rFonts w:cstheme="minorHAnsi"/>
        </w:rPr>
        <w:t xml:space="preserve">Appropriate access to key IT systems should be in place. </w:t>
      </w:r>
    </w:p>
    <w:p w14:paraId="7ED7C19C" w14:textId="77777777" w:rsidR="00F25092" w:rsidRPr="00F25092" w:rsidRDefault="00F25092" w:rsidP="001A7CD9">
      <w:pPr>
        <w:rPr>
          <w:rFonts w:cstheme="minorHAnsi"/>
          <w:b/>
        </w:rPr>
      </w:pPr>
      <w:r w:rsidRPr="00F25092">
        <w:rPr>
          <w:rFonts w:cstheme="minorHAnsi"/>
          <w:b/>
        </w:rPr>
        <w:t>Requirement</w:t>
      </w:r>
    </w:p>
    <w:p w14:paraId="362B66DF" w14:textId="40828A3A" w:rsidR="00F25092" w:rsidRPr="005149F3" w:rsidRDefault="00F25092" w:rsidP="005149F3">
      <w:pPr>
        <w:pStyle w:val="ListParagraph"/>
        <w:numPr>
          <w:ilvl w:val="0"/>
          <w:numId w:val="16"/>
        </w:numPr>
        <w:rPr>
          <w:rFonts w:cstheme="minorHAnsi"/>
        </w:rPr>
      </w:pPr>
      <w:r w:rsidRPr="005149F3">
        <w:rPr>
          <w:rFonts w:cstheme="minorHAnsi"/>
        </w:rPr>
        <w:t xml:space="preserve">To meet the needs of the local population and to ensure the safe and high-quality care of complex patients, we recommend </w:t>
      </w:r>
      <w:r w:rsidR="00027956" w:rsidRPr="005149F3">
        <w:rPr>
          <w:rFonts w:cstheme="minorHAnsi"/>
        </w:rPr>
        <w:t>4</w:t>
      </w:r>
      <w:r w:rsidRPr="005149F3">
        <w:rPr>
          <w:rFonts w:cstheme="minorHAnsi"/>
        </w:rPr>
        <w:t xml:space="preserve"> wte Band 5 MDT Coordinators to cover Merton’s </w:t>
      </w:r>
      <w:r w:rsidR="00027956" w:rsidRPr="005149F3">
        <w:rPr>
          <w:rFonts w:cstheme="minorHAnsi"/>
        </w:rPr>
        <w:t>4</w:t>
      </w:r>
      <w:r w:rsidRPr="005149F3">
        <w:rPr>
          <w:rFonts w:cstheme="minorHAnsi"/>
        </w:rPr>
        <w:t xml:space="preserve"> </w:t>
      </w:r>
      <w:r w:rsidR="00600BD7" w:rsidRPr="005149F3">
        <w:rPr>
          <w:rFonts w:cstheme="minorHAnsi"/>
        </w:rPr>
        <w:t>clusters</w:t>
      </w:r>
      <w:r w:rsidRPr="005149F3">
        <w:rPr>
          <w:rFonts w:cstheme="minorHAnsi"/>
        </w:rPr>
        <w:t xml:space="preserve">. </w:t>
      </w:r>
    </w:p>
    <w:p w14:paraId="3A1653C0" w14:textId="650C7DA0" w:rsidR="00F25092" w:rsidRPr="005149F3" w:rsidRDefault="004F467E" w:rsidP="005149F3">
      <w:pPr>
        <w:pStyle w:val="ListParagraph"/>
        <w:numPr>
          <w:ilvl w:val="0"/>
          <w:numId w:val="16"/>
        </w:numPr>
        <w:rPr>
          <w:rFonts w:cstheme="minorHAnsi"/>
        </w:rPr>
      </w:pPr>
      <w:r w:rsidRPr="005149F3">
        <w:rPr>
          <w:rFonts w:cstheme="minorHAnsi"/>
        </w:rPr>
        <w:t xml:space="preserve">Each of the posts </w:t>
      </w:r>
      <w:r w:rsidR="00600BD7" w:rsidRPr="005149F3">
        <w:rPr>
          <w:rFonts w:cstheme="minorHAnsi"/>
        </w:rPr>
        <w:t xml:space="preserve">would be expected to </w:t>
      </w:r>
      <w:r w:rsidRPr="005149F3">
        <w:rPr>
          <w:rFonts w:cstheme="minorHAnsi"/>
        </w:rPr>
        <w:t>have responsibility for a specific Integrated Locality Team</w:t>
      </w:r>
      <w:r w:rsidR="00600BD7" w:rsidRPr="005149F3">
        <w:rPr>
          <w:rFonts w:cstheme="minorHAnsi"/>
        </w:rPr>
        <w:t>/ cluster</w:t>
      </w:r>
      <w:r w:rsidRPr="005149F3">
        <w:rPr>
          <w:rFonts w:cstheme="minorHAnsi"/>
        </w:rPr>
        <w:t xml:space="preserve"> and </w:t>
      </w:r>
      <w:r w:rsidR="00600BD7" w:rsidRPr="005149F3">
        <w:rPr>
          <w:rFonts w:cstheme="minorHAnsi"/>
        </w:rPr>
        <w:t xml:space="preserve">for specific </w:t>
      </w:r>
      <w:r w:rsidRPr="005149F3">
        <w:rPr>
          <w:rFonts w:cstheme="minorHAnsi"/>
        </w:rPr>
        <w:t>MDT meetings</w:t>
      </w:r>
      <w:r w:rsidR="00600BD7" w:rsidRPr="005149F3">
        <w:rPr>
          <w:rFonts w:cstheme="minorHAnsi"/>
        </w:rPr>
        <w:t>, acknowledging that the size and needs of each cluster is varied</w:t>
      </w:r>
      <w:r w:rsidRPr="005149F3">
        <w:rPr>
          <w:rFonts w:cstheme="minorHAnsi"/>
        </w:rPr>
        <w:t xml:space="preserve">. They will be expected to cover other areas for periods of leave and ensure that there is support during week day core </w:t>
      </w:r>
      <w:r w:rsidR="00323153" w:rsidRPr="005149F3">
        <w:rPr>
          <w:rFonts w:cstheme="minorHAnsi"/>
        </w:rPr>
        <w:t xml:space="preserve">working </w:t>
      </w:r>
      <w:r w:rsidRPr="005149F3">
        <w:rPr>
          <w:rFonts w:cstheme="minorHAnsi"/>
        </w:rPr>
        <w:t>hours</w:t>
      </w:r>
      <w:r w:rsidR="00600BD7" w:rsidRPr="005149F3">
        <w:rPr>
          <w:rFonts w:cstheme="minorHAnsi"/>
        </w:rPr>
        <w:t>, liaising across practices to ensure MDT attendance from the co-ordinators and other key members of the MDT</w:t>
      </w:r>
      <w:r w:rsidR="00323153" w:rsidRPr="005149F3">
        <w:rPr>
          <w:rFonts w:cstheme="minorHAnsi"/>
        </w:rPr>
        <w:t>.</w:t>
      </w:r>
      <w:r w:rsidRPr="005149F3">
        <w:rPr>
          <w:rFonts w:cstheme="minorHAnsi"/>
        </w:rPr>
        <w:t xml:space="preserve"> </w:t>
      </w:r>
    </w:p>
    <w:p w14:paraId="1298EC4B" w14:textId="27B4A2D9" w:rsidR="0009183E" w:rsidRDefault="00B71DFE" w:rsidP="003312A1">
      <w:pPr>
        <w:jc w:val="center"/>
        <w:rPr>
          <w:rFonts w:cstheme="minorHAnsi"/>
        </w:rPr>
      </w:pPr>
      <w:r>
        <w:rPr>
          <w:rFonts w:cstheme="minorHAnsi"/>
        </w:rPr>
        <w:br w:type="page"/>
      </w:r>
    </w:p>
    <w:p w14:paraId="0FADC11B" w14:textId="77777777" w:rsidR="00F25092" w:rsidRPr="002519A3" w:rsidRDefault="0009183E" w:rsidP="0009183E">
      <w:pPr>
        <w:jc w:val="center"/>
        <w:rPr>
          <w:rFonts w:cstheme="minorHAnsi"/>
          <w:b/>
          <w:sz w:val="24"/>
          <w:szCs w:val="24"/>
          <w:u w:val="single"/>
        </w:rPr>
      </w:pPr>
      <w:r w:rsidRPr="002519A3">
        <w:rPr>
          <w:rFonts w:cstheme="minorHAnsi"/>
          <w:b/>
          <w:sz w:val="24"/>
          <w:szCs w:val="24"/>
          <w:u w:val="single"/>
        </w:rPr>
        <w:lastRenderedPageBreak/>
        <w:t>ILT MDT Coordinator Job Description</w:t>
      </w:r>
    </w:p>
    <w:p w14:paraId="17D5E3B4" w14:textId="77777777" w:rsidR="0009183E" w:rsidRDefault="0009183E" w:rsidP="001A7CD9">
      <w:pPr>
        <w:rPr>
          <w:rFonts w:cstheme="minorHAnsi"/>
        </w:rPr>
      </w:pPr>
    </w:p>
    <w:p w14:paraId="038D4164" w14:textId="24E6F6EC" w:rsidR="0009183E" w:rsidRDefault="0009183E" w:rsidP="001A7CD9">
      <w:r w:rsidRPr="009001DC">
        <w:rPr>
          <w:b/>
        </w:rPr>
        <w:t>Job Title:</w:t>
      </w:r>
      <w:r>
        <w:t xml:space="preserve"> </w:t>
      </w:r>
      <w:r>
        <w:tab/>
      </w:r>
      <w:r>
        <w:tab/>
        <w:t>MDT Co</w:t>
      </w:r>
      <w:r w:rsidR="002519A3">
        <w:t>-</w:t>
      </w:r>
      <w:r>
        <w:t>ordinator – Integrated Locality Care Teams (ILTs)</w:t>
      </w:r>
    </w:p>
    <w:p w14:paraId="5D125A5D" w14:textId="3331139F" w:rsidR="0009183E" w:rsidRDefault="0009183E" w:rsidP="001A7CD9">
      <w:r w:rsidRPr="009001DC">
        <w:rPr>
          <w:b/>
        </w:rPr>
        <w:t>Localities:</w:t>
      </w:r>
      <w:r>
        <w:tab/>
      </w:r>
      <w:r>
        <w:tab/>
      </w:r>
      <w:r w:rsidR="00600BD7">
        <w:t xml:space="preserve">Within Merton </w:t>
      </w:r>
      <w:r w:rsidR="002519A3">
        <w:t>CCG</w:t>
      </w:r>
    </w:p>
    <w:p w14:paraId="2421951A" w14:textId="38287EA9" w:rsidR="0009183E" w:rsidRDefault="0009183E" w:rsidP="0009183E">
      <w:r w:rsidRPr="009001DC">
        <w:rPr>
          <w:b/>
        </w:rPr>
        <w:t>Reports to:</w:t>
      </w:r>
      <w:r>
        <w:t xml:space="preserve"> </w:t>
      </w:r>
      <w:r>
        <w:tab/>
      </w:r>
      <w:r>
        <w:tab/>
      </w:r>
      <w:r w:rsidR="005149F3">
        <w:t xml:space="preserve">Merton Health Ltd. </w:t>
      </w:r>
      <w:r>
        <w:t xml:space="preserve"> </w:t>
      </w:r>
    </w:p>
    <w:p w14:paraId="3761CED4" w14:textId="00A8C7E7" w:rsidR="0009183E" w:rsidRDefault="0009183E" w:rsidP="0009183E">
      <w:pPr>
        <w:ind w:left="2160" w:hanging="2160"/>
      </w:pPr>
      <w:r w:rsidRPr="009001DC">
        <w:rPr>
          <w:b/>
        </w:rPr>
        <w:t>Liaises with:</w:t>
      </w:r>
      <w:r>
        <w:t xml:space="preserve"> </w:t>
      </w:r>
      <w:r>
        <w:tab/>
        <w:t>Social Services, Primary Care, Secondary Care, Community Services, Third Sector &amp; Charity Organisations</w:t>
      </w:r>
    </w:p>
    <w:p w14:paraId="3E486053" w14:textId="5D278B3E" w:rsidR="0009183E" w:rsidRDefault="0009183E" w:rsidP="001A7CD9">
      <w:r w:rsidRPr="009001DC">
        <w:rPr>
          <w:b/>
        </w:rPr>
        <w:t>Band:</w:t>
      </w:r>
      <w:r>
        <w:t xml:space="preserve"> </w:t>
      </w:r>
      <w:r>
        <w:tab/>
      </w:r>
      <w:r>
        <w:tab/>
      </w:r>
      <w:r>
        <w:tab/>
      </w:r>
      <w:r w:rsidR="007E4704">
        <w:t>Band 5/6 depending on experience and breadth of role</w:t>
      </w:r>
      <w:bookmarkStart w:id="0" w:name="_GoBack"/>
      <w:bookmarkEnd w:id="0"/>
    </w:p>
    <w:p w14:paraId="79A42AAA" w14:textId="73BAF9E7" w:rsidR="0009183E" w:rsidRDefault="0009183E" w:rsidP="001A7CD9">
      <w:r w:rsidRPr="009001DC">
        <w:rPr>
          <w:b/>
        </w:rPr>
        <w:t>Available Posts:</w:t>
      </w:r>
      <w:r w:rsidRPr="009001DC">
        <w:rPr>
          <w:b/>
        </w:rPr>
        <w:tab/>
      </w:r>
      <w:r w:rsidR="00672712">
        <w:t>4</w:t>
      </w:r>
      <w:r>
        <w:t xml:space="preserve"> w</w:t>
      </w:r>
      <w:r w:rsidR="00E4423C">
        <w:t xml:space="preserve">hole </w:t>
      </w:r>
      <w:r>
        <w:t>t</w:t>
      </w:r>
      <w:r w:rsidR="00E4423C">
        <w:t xml:space="preserve">ime </w:t>
      </w:r>
      <w:r>
        <w:t>e</w:t>
      </w:r>
      <w:r w:rsidR="00E4423C">
        <w:t>quivalent posts available</w:t>
      </w:r>
    </w:p>
    <w:p w14:paraId="63E29477" w14:textId="6CD3C9DD" w:rsidR="00E4423C" w:rsidRDefault="00E4423C" w:rsidP="001A7CD9">
      <w:r>
        <w:tab/>
      </w:r>
      <w:r>
        <w:tab/>
      </w:r>
      <w:r>
        <w:tab/>
        <w:t>Flexible / Part Time working considered</w:t>
      </w:r>
    </w:p>
    <w:p w14:paraId="13F426B6" w14:textId="4A4F03D3" w:rsidR="00E4423C" w:rsidRDefault="00E4423C" w:rsidP="00E4423C">
      <w:pPr>
        <w:ind w:left="2160"/>
      </w:pPr>
      <w:r>
        <w:t>Approximately 1 whole time equivalent post in each quadrant of the London borough of Merton (North West, South West, North East, South East).</w:t>
      </w:r>
    </w:p>
    <w:p w14:paraId="5452891F" w14:textId="5D814AFE" w:rsidR="00E4423C" w:rsidRDefault="00E4423C" w:rsidP="00E4423C">
      <w:pPr>
        <w:ind w:left="2160"/>
      </w:pPr>
      <w:r>
        <w:t>Each of the 4 localities may have slightly different requirements depending on local need.</w:t>
      </w:r>
    </w:p>
    <w:p w14:paraId="35B5C465" w14:textId="77777777" w:rsidR="0009183E" w:rsidRPr="009001DC" w:rsidRDefault="0009183E" w:rsidP="001A7CD9">
      <w:pPr>
        <w:rPr>
          <w:b/>
        </w:rPr>
      </w:pPr>
      <w:r w:rsidRPr="009001DC">
        <w:rPr>
          <w:b/>
        </w:rPr>
        <w:t xml:space="preserve">Job Summary </w:t>
      </w:r>
    </w:p>
    <w:p w14:paraId="193C2F42" w14:textId="52DBBA0F" w:rsidR="0009183E" w:rsidRDefault="0009183E" w:rsidP="001A7CD9">
      <w:r>
        <w:t xml:space="preserve">The post holder is responsible for ensuring the successful multidisciplinary working of primary care and its partners. They will coordinate and facilitate MDT meetings </w:t>
      </w:r>
      <w:r w:rsidR="004F467E">
        <w:t>within each practice within an ILT</w:t>
      </w:r>
      <w:r>
        <w:t xml:space="preserve">. They will provide administrative support before, during and after the meetings; including supporting the onward referral and development of care plans for patients with </w:t>
      </w:r>
      <w:r w:rsidR="00E4423C">
        <w:t>complex, long</w:t>
      </w:r>
      <w:r>
        <w:t>-term conditions</w:t>
      </w:r>
      <w:r w:rsidR="004F467E">
        <w:t xml:space="preserve"> or End of Life Care</w:t>
      </w:r>
      <w:r>
        <w:t xml:space="preserve">. The post holder will also </w:t>
      </w:r>
      <w:r w:rsidR="00C03D96">
        <w:t>support data collection and audit of services, working closely with the GP Federation, Clinical Lead and CEPN.</w:t>
      </w:r>
      <w:r w:rsidR="00672712">
        <w:t xml:space="preserve"> </w:t>
      </w:r>
    </w:p>
    <w:p w14:paraId="3871B78A" w14:textId="520FB92D" w:rsidR="00A72A52" w:rsidRPr="002519A3" w:rsidRDefault="00473C2D" w:rsidP="001A7CD9">
      <w:pPr>
        <w:rPr>
          <w:b/>
        </w:rPr>
      </w:pPr>
      <w:r w:rsidRPr="002519A3">
        <w:rPr>
          <w:b/>
        </w:rPr>
        <w:t>Key Work Areas</w:t>
      </w:r>
    </w:p>
    <w:p w14:paraId="5642F7D1" w14:textId="47AADA89" w:rsidR="00D92F5A" w:rsidRPr="005149F3" w:rsidRDefault="00D92F5A" w:rsidP="00D92F5A">
      <w:pPr>
        <w:pStyle w:val="ListParagraph"/>
        <w:numPr>
          <w:ilvl w:val="0"/>
          <w:numId w:val="14"/>
        </w:numPr>
        <w:rPr>
          <w:rFonts w:cstheme="minorHAnsi"/>
        </w:rPr>
      </w:pPr>
      <w:r w:rsidRPr="005149F3">
        <w:rPr>
          <w:rFonts w:cstheme="minorHAnsi"/>
        </w:rPr>
        <w:t xml:space="preserve">Ensure successful multidisciplinary working by planning, </w:t>
      </w:r>
      <w:r w:rsidR="00E4423C" w:rsidRPr="005149F3">
        <w:rPr>
          <w:rFonts w:cstheme="minorHAnsi"/>
        </w:rPr>
        <w:t>coordinating,</w:t>
      </w:r>
      <w:r w:rsidRPr="005149F3">
        <w:rPr>
          <w:rFonts w:cstheme="minorHAnsi"/>
        </w:rPr>
        <w:t xml:space="preserve"> and facilitating MDT meetings, ensuring attendance and outcomes within each practice within an ILT, working with all partners relevant to the MDT, including practice administrators to support this. </w:t>
      </w:r>
    </w:p>
    <w:p w14:paraId="622A01BD" w14:textId="77777777" w:rsidR="00D92F5A" w:rsidRPr="005149F3" w:rsidRDefault="00D92F5A" w:rsidP="00D92F5A">
      <w:pPr>
        <w:pStyle w:val="ListParagraph"/>
        <w:numPr>
          <w:ilvl w:val="0"/>
          <w:numId w:val="14"/>
        </w:numPr>
        <w:rPr>
          <w:rFonts w:cstheme="minorHAnsi"/>
        </w:rPr>
      </w:pPr>
      <w:r w:rsidRPr="005149F3">
        <w:rPr>
          <w:rFonts w:cstheme="minorHAnsi"/>
        </w:rPr>
        <w:t>Provide administrative support before, during and after the meetings; including supporting the onward referral and communication across agencies, key to this is having the most up to date position regarding the patient from RIO and GP practice system.</w:t>
      </w:r>
    </w:p>
    <w:p w14:paraId="00919052" w14:textId="77777777" w:rsidR="00D92F5A" w:rsidRPr="005149F3" w:rsidRDefault="00D92F5A" w:rsidP="00D92F5A">
      <w:pPr>
        <w:pStyle w:val="ListParagraph"/>
        <w:numPr>
          <w:ilvl w:val="0"/>
          <w:numId w:val="14"/>
        </w:numPr>
        <w:rPr>
          <w:rFonts w:cstheme="minorHAnsi"/>
        </w:rPr>
      </w:pPr>
      <w:r w:rsidRPr="005149F3">
        <w:rPr>
          <w:rFonts w:cstheme="minorHAnsi"/>
        </w:rPr>
        <w:t xml:space="preserve">Support the development and sharing of care plans for patients with complex needs/ frailty or end of life care. </w:t>
      </w:r>
    </w:p>
    <w:p w14:paraId="6B5A5967" w14:textId="43D23221" w:rsidR="00D92F5A" w:rsidRPr="005149F3" w:rsidRDefault="00D92F5A" w:rsidP="00D92F5A">
      <w:pPr>
        <w:pStyle w:val="ListParagraph"/>
        <w:numPr>
          <w:ilvl w:val="0"/>
          <w:numId w:val="14"/>
        </w:numPr>
        <w:rPr>
          <w:rFonts w:cstheme="minorHAnsi"/>
        </w:rPr>
      </w:pPr>
      <w:r w:rsidRPr="005149F3">
        <w:rPr>
          <w:rFonts w:cstheme="minorHAnsi"/>
        </w:rPr>
        <w:t xml:space="preserve">Support data collection and audit of services, working closely with stakeholders across health, social </w:t>
      </w:r>
      <w:r w:rsidR="00E4423C" w:rsidRPr="005149F3">
        <w:rPr>
          <w:rFonts w:cstheme="minorHAnsi"/>
        </w:rPr>
        <w:t>care,</w:t>
      </w:r>
      <w:r w:rsidRPr="005149F3">
        <w:rPr>
          <w:rFonts w:cstheme="minorHAnsi"/>
        </w:rPr>
        <w:t xml:space="preserve"> and the voluntary sector as appropriate to support review and improvements in delivery and outcomes.</w:t>
      </w:r>
    </w:p>
    <w:p w14:paraId="573DABB0" w14:textId="77777777" w:rsidR="00D92F5A" w:rsidRPr="005149F3" w:rsidRDefault="00D92F5A" w:rsidP="00D92F5A">
      <w:pPr>
        <w:numPr>
          <w:ilvl w:val="0"/>
          <w:numId w:val="14"/>
        </w:numPr>
        <w:contextualSpacing/>
        <w:rPr>
          <w:rFonts w:eastAsia="Calibri" w:cstheme="minorHAnsi"/>
          <w:lang w:eastAsia="en-GB"/>
        </w:rPr>
      </w:pPr>
      <w:r w:rsidRPr="005149F3">
        <w:rPr>
          <w:rFonts w:eastAsia="Calibri" w:cstheme="minorHAnsi"/>
          <w:lang w:eastAsia="en-GB"/>
        </w:rPr>
        <w:t>Keep an up to date list of members and their contact details and update the group on any changes (this should include practice administrator for MDTs).</w:t>
      </w:r>
    </w:p>
    <w:p w14:paraId="73F06EF4" w14:textId="77777777" w:rsidR="00D92F5A" w:rsidRPr="005149F3" w:rsidRDefault="00D92F5A" w:rsidP="00D92F5A">
      <w:pPr>
        <w:numPr>
          <w:ilvl w:val="0"/>
          <w:numId w:val="14"/>
        </w:numPr>
        <w:contextualSpacing/>
        <w:rPr>
          <w:rFonts w:eastAsia="Calibri" w:cstheme="minorHAnsi"/>
          <w:lang w:eastAsia="en-GB"/>
        </w:rPr>
      </w:pPr>
      <w:r w:rsidRPr="005149F3">
        <w:rPr>
          <w:rFonts w:eastAsia="Calibri" w:cstheme="minorHAnsi"/>
          <w:lang w:eastAsia="en-GB"/>
        </w:rPr>
        <w:t>Keep a list of routes of escalation for each member of the MDT (if problems in attendance or not adhering to role outlined below).</w:t>
      </w:r>
    </w:p>
    <w:p w14:paraId="69DD75AF" w14:textId="77777777" w:rsidR="00D92F5A" w:rsidRPr="005149F3" w:rsidRDefault="00D92F5A" w:rsidP="00D92F5A">
      <w:pPr>
        <w:numPr>
          <w:ilvl w:val="0"/>
          <w:numId w:val="14"/>
        </w:numPr>
        <w:contextualSpacing/>
        <w:rPr>
          <w:rFonts w:eastAsia="Calibri" w:cstheme="minorHAnsi"/>
          <w:lang w:eastAsia="en-GB"/>
        </w:rPr>
      </w:pPr>
      <w:r w:rsidRPr="005149F3">
        <w:rPr>
          <w:rFonts w:eastAsia="Calibri" w:cstheme="minorHAnsi"/>
          <w:lang w:eastAsia="en-GB"/>
        </w:rPr>
        <w:t>Arranging different regular slots for MDTs that would enable each practice to be supported with no clashes.</w:t>
      </w:r>
    </w:p>
    <w:p w14:paraId="6FF89BE7" w14:textId="77777777" w:rsidR="00D92F5A" w:rsidRPr="005149F3" w:rsidRDefault="00D92F5A" w:rsidP="00D92F5A">
      <w:pPr>
        <w:numPr>
          <w:ilvl w:val="0"/>
          <w:numId w:val="14"/>
        </w:numPr>
        <w:contextualSpacing/>
        <w:rPr>
          <w:rFonts w:eastAsia="Calibri" w:cstheme="minorHAnsi"/>
          <w:lang w:eastAsia="en-GB"/>
        </w:rPr>
      </w:pPr>
      <w:r w:rsidRPr="005149F3">
        <w:rPr>
          <w:rFonts w:eastAsia="Calibri" w:cstheme="minorHAnsi"/>
          <w:lang w:eastAsia="en-GB"/>
        </w:rPr>
        <w:lastRenderedPageBreak/>
        <w:t>Support the co-ordination of input into the MDT from other more specialist roles (e.g. diabetes nurse, mental health team).</w:t>
      </w:r>
    </w:p>
    <w:p w14:paraId="34EDC547" w14:textId="77777777" w:rsidR="00C03D96" w:rsidRDefault="00C03D96" w:rsidP="001A7CD9"/>
    <w:p w14:paraId="20B60784" w14:textId="77777777" w:rsidR="00C03D96" w:rsidRPr="009001DC" w:rsidRDefault="00C03D96" w:rsidP="001A7CD9">
      <w:pPr>
        <w:rPr>
          <w:b/>
        </w:rPr>
      </w:pPr>
      <w:r w:rsidRPr="009001DC">
        <w:rPr>
          <w:b/>
        </w:rPr>
        <w:t xml:space="preserve">MDT meetings </w:t>
      </w:r>
    </w:p>
    <w:p w14:paraId="024B1AD0" w14:textId="61ACEC8F" w:rsidR="00C03D96" w:rsidRDefault="00C03D96" w:rsidP="001A7CD9">
      <w:r>
        <w:t>1. To be responsible for coordinating the MDT meetings within the ILT</w:t>
      </w:r>
      <w:r w:rsidR="00600BD7">
        <w:t>s in Merton</w:t>
      </w:r>
      <w:r>
        <w:t xml:space="preserve"> and providing administrative support. </w:t>
      </w:r>
    </w:p>
    <w:p w14:paraId="16505876" w14:textId="77777777" w:rsidR="00C03D96" w:rsidRDefault="00C03D96" w:rsidP="001A7CD9">
      <w:r>
        <w:t xml:space="preserve">2. To be responsible for establishing a timetable of meetings in conjunction with the lead clinician for the MDT, ensuring that an appropriate venue and attendee list is arranged. </w:t>
      </w:r>
    </w:p>
    <w:p w14:paraId="235E5181" w14:textId="77777777" w:rsidR="00C03D96" w:rsidRDefault="00C03D96" w:rsidP="001A7CD9">
      <w:r>
        <w:t xml:space="preserve">3. To compile and distribute the patient listings in conjunction with the MDT members, ensuring all the required information is provided including feedback. </w:t>
      </w:r>
    </w:p>
    <w:p w14:paraId="746999E7" w14:textId="77777777" w:rsidR="00C03D96" w:rsidRDefault="00C03D96" w:rsidP="001A7CD9">
      <w:r>
        <w:t>4. Ensure all relevant information required for the MDT meetings is accessible in advance of the meeting. It is the responsibility of the MDT coordinator to escalate</w:t>
      </w:r>
      <w:r w:rsidR="00155A2C">
        <w:t xml:space="preserve"> to the clinical lead and GP Federation</w:t>
      </w:r>
      <w:r>
        <w:t xml:space="preserve"> if other departments are unable to support this requirement </w:t>
      </w:r>
    </w:p>
    <w:p w14:paraId="12421D2B" w14:textId="77777777" w:rsidR="00C03D96" w:rsidRDefault="00155A2C" w:rsidP="001A7CD9">
      <w:r>
        <w:t>5</w:t>
      </w:r>
      <w:r w:rsidR="00C03D96">
        <w:t xml:space="preserve">. To attend all MDT meetings within the scope of the role and ensure records are kept (e.g. attendance records, MDT Proformas). These may start at 8am or finish after 5pm and hence flexibility in working hours is required. </w:t>
      </w:r>
    </w:p>
    <w:p w14:paraId="0D65C3FB" w14:textId="77777777" w:rsidR="00C03D96" w:rsidRDefault="00155A2C" w:rsidP="001A7CD9">
      <w:r>
        <w:t>6</w:t>
      </w:r>
      <w:r w:rsidR="00C03D96">
        <w:t xml:space="preserve">. To collate the decision making, diagnosis and the outcome of each patient discussed at the meeting, in such a way as to </w:t>
      </w:r>
      <w:r>
        <w:t>record decisions and facilitate next steps (including onward referral).</w:t>
      </w:r>
      <w:r w:rsidR="00C03D96">
        <w:t xml:space="preserve"> </w:t>
      </w:r>
    </w:p>
    <w:p w14:paraId="141C20FE" w14:textId="77777777" w:rsidR="00C03D96" w:rsidRDefault="00155A2C" w:rsidP="001A7CD9">
      <w:r>
        <w:t>7</w:t>
      </w:r>
      <w:r w:rsidR="00C03D96">
        <w:t xml:space="preserve">. To ensure that any equipment is set up – TV monitors and Video Conferencing. Trouble shooting any minor problems and be aware how to report major/technical problems. </w:t>
      </w:r>
    </w:p>
    <w:p w14:paraId="162A7B94" w14:textId="77777777" w:rsidR="00C03D96" w:rsidRDefault="00155A2C" w:rsidP="001A7CD9">
      <w:r>
        <w:t>8</w:t>
      </w:r>
      <w:r w:rsidR="00C03D96">
        <w:t xml:space="preserve">. To troubleshoot problems when coordinating the MDT meetings. </w:t>
      </w:r>
    </w:p>
    <w:p w14:paraId="76D3A54B" w14:textId="4F29352C" w:rsidR="00672712" w:rsidRDefault="00672712" w:rsidP="001A7CD9">
      <w:r>
        <w:t>9. Is accessible through a dedicated direct dial telephone num</w:t>
      </w:r>
      <w:r w:rsidR="00EF5A64">
        <w:t>b</w:t>
      </w:r>
      <w:r>
        <w:t xml:space="preserve">er; an </w:t>
      </w:r>
      <w:r w:rsidR="00E4423C">
        <w:t>NHS</w:t>
      </w:r>
      <w:r>
        <w:t xml:space="preserve"> email address, and fax (as required) by patients, carers and other healthcare professionals;</w:t>
      </w:r>
    </w:p>
    <w:p w14:paraId="307927DB" w14:textId="5563447C" w:rsidR="00672712" w:rsidRDefault="00672712" w:rsidP="001A7CD9">
      <w:r>
        <w:t>10. Ensuring patients on the caseload are made aware of their health and social care coordinator including how to contact them through a dedicated phone num</w:t>
      </w:r>
      <w:r w:rsidR="00EF5A64">
        <w:t>b</w:t>
      </w:r>
      <w:r>
        <w:t xml:space="preserve">er. </w:t>
      </w:r>
    </w:p>
    <w:p w14:paraId="5AE065A8" w14:textId="77777777" w:rsidR="00C03D96" w:rsidRPr="009001DC" w:rsidRDefault="00C03D96" w:rsidP="001A7CD9">
      <w:pPr>
        <w:rPr>
          <w:b/>
        </w:rPr>
      </w:pPr>
      <w:r w:rsidRPr="009001DC">
        <w:rPr>
          <w:b/>
        </w:rPr>
        <w:t xml:space="preserve">Data Collection </w:t>
      </w:r>
    </w:p>
    <w:p w14:paraId="6DA8D3E4" w14:textId="77777777" w:rsidR="00155A2C" w:rsidRDefault="00C03D96" w:rsidP="001A7CD9">
      <w:r>
        <w:t>1. The MDT coordinator is responsible in working in partnership with the MDT meeting members for the accurate recording of supplementary data.</w:t>
      </w:r>
    </w:p>
    <w:p w14:paraId="00D5C752" w14:textId="77777777" w:rsidR="00C03D96" w:rsidRDefault="00155A2C" w:rsidP="001A7CD9">
      <w:r>
        <w:t>2. The MDT coordinator will also work with the clinical lead / GP Federation in collecting data on patient trends, training needs and pathway issues.</w:t>
      </w:r>
      <w:r w:rsidR="00C03D96">
        <w:t xml:space="preserve"> </w:t>
      </w:r>
    </w:p>
    <w:p w14:paraId="1C6936CB" w14:textId="77777777" w:rsidR="00C03D96" w:rsidRPr="009001DC" w:rsidRDefault="00C03D96" w:rsidP="001A7CD9">
      <w:pPr>
        <w:rPr>
          <w:b/>
        </w:rPr>
      </w:pPr>
      <w:r w:rsidRPr="009001DC">
        <w:rPr>
          <w:b/>
        </w:rPr>
        <w:t xml:space="preserve">General </w:t>
      </w:r>
    </w:p>
    <w:p w14:paraId="0B67D444" w14:textId="77777777" w:rsidR="00C03D96" w:rsidRDefault="00C03D96" w:rsidP="001A7CD9">
      <w:r>
        <w:t>1. To demonstrate a commitment to the delivery of a high</w:t>
      </w:r>
      <w:r w:rsidR="00497BA9">
        <w:t>-</w:t>
      </w:r>
      <w:r>
        <w:t xml:space="preserve">quality service to all relevant individuals/departments. </w:t>
      </w:r>
    </w:p>
    <w:p w14:paraId="2946ED9D" w14:textId="77777777" w:rsidR="00C03D96" w:rsidRDefault="00C03D96" w:rsidP="001A7CD9">
      <w:r>
        <w:t xml:space="preserve">2. To assist in all aspects of the management, administration and preparation for peer review visits as required. </w:t>
      </w:r>
    </w:p>
    <w:p w14:paraId="21166502" w14:textId="77777777" w:rsidR="00C03D96" w:rsidRDefault="00C03D96" w:rsidP="001A7CD9">
      <w:r>
        <w:t xml:space="preserve">3. To contribute to the development of local policies and procedures. </w:t>
      </w:r>
    </w:p>
    <w:p w14:paraId="732DCC10" w14:textId="77777777" w:rsidR="00C03D96" w:rsidRDefault="00497BA9" w:rsidP="001A7CD9">
      <w:r>
        <w:lastRenderedPageBreak/>
        <w:t>4</w:t>
      </w:r>
      <w:r w:rsidR="00C03D96">
        <w:t xml:space="preserve">. To ensure the work of colleagues is adequately covered during periods of absence by liaising directly with colleagues in the first instance (annual leave, sickness absence etc.), including producing and maintaining high quality written cover notes/procedures. </w:t>
      </w:r>
      <w:r>
        <w:t>This may involve working across more than one ILT at times.</w:t>
      </w:r>
    </w:p>
    <w:p w14:paraId="3EFA6B33" w14:textId="77777777" w:rsidR="00C03D96" w:rsidRDefault="00497BA9" w:rsidP="001A7CD9">
      <w:r>
        <w:t>5</w:t>
      </w:r>
      <w:r w:rsidR="00C03D96">
        <w:t xml:space="preserve">. To assist in providing training for new members of staff. </w:t>
      </w:r>
    </w:p>
    <w:p w14:paraId="27EF5C9E" w14:textId="77777777" w:rsidR="0041437B" w:rsidRDefault="0041437B" w:rsidP="001A7CD9">
      <w:r>
        <w:t>6. To be point of contract for nursing homes, London Ambulance Service (LAS) etc.</w:t>
      </w:r>
    </w:p>
    <w:p w14:paraId="24C0F21E" w14:textId="759FD121" w:rsidR="0041437B" w:rsidRDefault="0041437B" w:rsidP="001A7CD9">
      <w:r>
        <w:t xml:space="preserve">7. To participate in the development and implementation of the patients’ care plan and to ensure appropriate review </w:t>
      </w:r>
      <w:r w:rsidR="002519A3">
        <w:t xml:space="preserve">of the care plan is undertaken </w:t>
      </w:r>
      <w:r>
        <w:t>regularly by the multi-disciplinary team</w:t>
      </w:r>
    </w:p>
    <w:p w14:paraId="19151EC6" w14:textId="2316ED66" w:rsidR="00E54817" w:rsidRDefault="00E54817" w:rsidP="001A7CD9">
      <w:r>
        <w:t>8. To work co</w:t>
      </w:r>
      <w:r w:rsidR="00EF5A64">
        <w:t>-</w:t>
      </w:r>
      <w:r>
        <w:t>operat</w:t>
      </w:r>
      <w:r w:rsidR="00A2379B">
        <w:t>iv</w:t>
      </w:r>
      <w:r>
        <w:t>ely and form strong links with a range of colleag</w:t>
      </w:r>
      <w:r w:rsidR="00EF5A64">
        <w:t>u</w:t>
      </w:r>
      <w:r>
        <w:t>es a</w:t>
      </w:r>
      <w:r w:rsidR="00EF5A64">
        <w:t>c</w:t>
      </w:r>
      <w:r w:rsidR="00A2379B">
        <w:t>r</w:t>
      </w:r>
      <w:r>
        <w:t xml:space="preserve">oss multiple organisations and at various levels of seniority, including working with multi-disciplinary teams that include community nurses and therapist, GPs, acute care colleagues, social care, home agencies and so on. </w:t>
      </w:r>
    </w:p>
    <w:p w14:paraId="1E6BCFF7" w14:textId="77777777" w:rsidR="00C03D96" w:rsidRPr="009001DC" w:rsidRDefault="00C03D96" w:rsidP="001A7CD9">
      <w:pPr>
        <w:rPr>
          <w:b/>
        </w:rPr>
      </w:pPr>
      <w:r w:rsidRPr="009001DC">
        <w:rPr>
          <w:b/>
        </w:rPr>
        <w:t xml:space="preserve">Development </w:t>
      </w:r>
    </w:p>
    <w:p w14:paraId="291604E2" w14:textId="77777777" w:rsidR="00C03D96" w:rsidRDefault="00C03D96" w:rsidP="001A7CD9">
      <w:r>
        <w:t xml:space="preserve">1. Identify own training and development needs and undertake appropriate training/education as required. </w:t>
      </w:r>
    </w:p>
    <w:p w14:paraId="4CC616E3" w14:textId="77777777" w:rsidR="00C03D96" w:rsidRDefault="00C03D96" w:rsidP="001A7CD9">
      <w:r>
        <w:t xml:space="preserve">2. Participate in an annual individual performance review process where objectives will be agreed, performance </w:t>
      </w:r>
      <w:r w:rsidR="00497BA9">
        <w:t>monitored,</w:t>
      </w:r>
      <w:r>
        <w:t xml:space="preserve"> and personal development needs discussed. </w:t>
      </w:r>
    </w:p>
    <w:p w14:paraId="6668D290" w14:textId="77777777" w:rsidR="00C03D96" w:rsidRDefault="00C03D96" w:rsidP="001A7CD9">
      <w:r>
        <w:t xml:space="preserve">3. To attend all statutory and mandatory training as and when required to do so. </w:t>
      </w:r>
    </w:p>
    <w:p w14:paraId="5E62BED2" w14:textId="77777777" w:rsidR="00C03D96" w:rsidRDefault="00C03D96" w:rsidP="001A7CD9">
      <w:r>
        <w:t xml:space="preserve">4. Act responsibly in respect of colleague’s health, safety and welfare following safe work practices and complying with the Trust’s Health and Safety Policies. </w:t>
      </w:r>
    </w:p>
    <w:p w14:paraId="0D3F5655" w14:textId="77777777" w:rsidR="00497BA9" w:rsidRDefault="00C03D96" w:rsidP="001A7CD9">
      <w:r>
        <w:t xml:space="preserve">5. Adhere to all Policies as applicable. </w:t>
      </w:r>
    </w:p>
    <w:p w14:paraId="51DFBEC3" w14:textId="77777777" w:rsidR="00C03D96" w:rsidRPr="00497BA9" w:rsidRDefault="00C03D96" w:rsidP="001A7CD9">
      <w:pPr>
        <w:rPr>
          <w:i/>
        </w:rPr>
      </w:pPr>
      <w:r w:rsidRPr="00497BA9">
        <w:rPr>
          <w:i/>
        </w:rPr>
        <w:t>This job description is not intended to limit the scope and extent of the job to be undertaken and will be subject to review and alteration as necessary, following discussion with the post holder.</w:t>
      </w:r>
    </w:p>
    <w:p w14:paraId="0FA62E69" w14:textId="77777777" w:rsidR="00C12FBB" w:rsidRDefault="00C12FBB">
      <w:pPr>
        <w:rPr>
          <w:rFonts w:cstheme="minorHAnsi"/>
        </w:rPr>
      </w:pPr>
      <w:r>
        <w:rPr>
          <w:rFonts w:cstheme="minorHAnsi"/>
        </w:rPr>
        <w:br w:type="page"/>
      </w:r>
    </w:p>
    <w:p w14:paraId="754F3760" w14:textId="77777777" w:rsidR="00C03D96" w:rsidRPr="009001DC" w:rsidRDefault="00C12FBB" w:rsidP="001A7CD9">
      <w:pPr>
        <w:rPr>
          <w:rFonts w:cstheme="minorHAnsi"/>
          <w:b/>
        </w:rPr>
      </w:pPr>
      <w:r w:rsidRPr="009001DC">
        <w:rPr>
          <w:rFonts w:cstheme="minorHAnsi"/>
          <w:b/>
        </w:rPr>
        <w:lastRenderedPageBreak/>
        <w:t xml:space="preserve">Person </w:t>
      </w:r>
      <w:r w:rsidR="009001DC" w:rsidRPr="009001DC">
        <w:rPr>
          <w:rFonts w:cstheme="minorHAnsi"/>
          <w:b/>
        </w:rPr>
        <w:t>Specification</w:t>
      </w:r>
    </w:p>
    <w:tbl>
      <w:tblPr>
        <w:tblStyle w:val="GridTable4-Accent6"/>
        <w:tblW w:w="9634" w:type="dxa"/>
        <w:tblLook w:val="04A0" w:firstRow="1" w:lastRow="0" w:firstColumn="1" w:lastColumn="0" w:noHBand="0" w:noVBand="1"/>
      </w:tblPr>
      <w:tblGrid>
        <w:gridCol w:w="1838"/>
        <w:gridCol w:w="4253"/>
        <w:gridCol w:w="1559"/>
        <w:gridCol w:w="1984"/>
      </w:tblGrid>
      <w:tr w:rsidR="009001DC" w14:paraId="2AE2B0B2" w14:textId="77777777" w:rsidTr="00514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39081E1" w14:textId="77777777" w:rsidR="009001DC" w:rsidRPr="009001DC" w:rsidRDefault="009001DC" w:rsidP="001A7CD9">
            <w:pPr>
              <w:rPr>
                <w:rFonts w:cstheme="minorHAnsi"/>
              </w:rPr>
            </w:pPr>
            <w:r w:rsidRPr="009001DC">
              <w:rPr>
                <w:rFonts w:cstheme="minorHAnsi"/>
              </w:rPr>
              <w:t>ILT MDT Coordinator</w:t>
            </w:r>
          </w:p>
        </w:tc>
        <w:tc>
          <w:tcPr>
            <w:tcW w:w="4253" w:type="dxa"/>
          </w:tcPr>
          <w:p w14:paraId="79D34FB4" w14:textId="77777777" w:rsidR="009001DC" w:rsidRPr="009001DC" w:rsidRDefault="009001DC" w:rsidP="001A7CD9">
            <w:pPr>
              <w:cnfStyle w:val="100000000000" w:firstRow="1" w:lastRow="0" w:firstColumn="0" w:lastColumn="0" w:oddVBand="0" w:evenVBand="0" w:oddHBand="0" w:evenHBand="0" w:firstRowFirstColumn="0" w:firstRowLastColumn="0" w:lastRowFirstColumn="0" w:lastRowLastColumn="0"/>
              <w:rPr>
                <w:rFonts w:cstheme="minorHAnsi"/>
              </w:rPr>
            </w:pPr>
            <w:r w:rsidRPr="009001DC">
              <w:rPr>
                <w:rFonts w:cstheme="minorHAnsi"/>
              </w:rPr>
              <w:t>Essential Requirements</w:t>
            </w:r>
          </w:p>
        </w:tc>
        <w:tc>
          <w:tcPr>
            <w:tcW w:w="1559" w:type="dxa"/>
          </w:tcPr>
          <w:p w14:paraId="3AA5AAB8" w14:textId="77777777" w:rsidR="009001DC" w:rsidRPr="009001DC" w:rsidRDefault="009001DC" w:rsidP="001A7CD9">
            <w:pPr>
              <w:cnfStyle w:val="100000000000" w:firstRow="1" w:lastRow="0" w:firstColumn="0" w:lastColumn="0" w:oddVBand="0" w:evenVBand="0" w:oddHBand="0" w:evenHBand="0" w:firstRowFirstColumn="0" w:firstRowLastColumn="0" w:lastRowFirstColumn="0" w:lastRowLastColumn="0"/>
              <w:rPr>
                <w:rFonts w:cstheme="minorHAnsi"/>
              </w:rPr>
            </w:pPr>
            <w:r w:rsidRPr="009001DC">
              <w:rPr>
                <w:rFonts w:cstheme="minorHAnsi"/>
              </w:rPr>
              <w:t>Desirable Requirements</w:t>
            </w:r>
          </w:p>
        </w:tc>
        <w:tc>
          <w:tcPr>
            <w:tcW w:w="1984" w:type="dxa"/>
          </w:tcPr>
          <w:p w14:paraId="00933847" w14:textId="77777777" w:rsidR="009001DC" w:rsidRPr="009001DC" w:rsidRDefault="009001DC" w:rsidP="001A7CD9">
            <w:pPr>
              <w:cnfStyle w:val="100000000000" w:firstRow="1" w:lastRow="0" w:firstColumn="0" w:lastColumn="0" w:oddVBand="0" w:evenVBand="0" w:oddHBand="0" w:evenHBand="0" w:firstRowFirstColumn="0" w:firstRowLastColumn="0" w:lastRowFirstColumn="0" w:lastRowLastColumn="0"/>
              <w:rPr>
                <w:rFonts w:cstheme="minorHAnsi"/>
              </w:rPr>
            </w:pPr>
            <w:r w:rsidRPr="009001DC">
              <w:rPr>
                <w:rFonts w:cstheme="minorHAnsi"/>
              </w:rPr>
              <w:t>Assessment Method</w:t>
            </w:r>
          </w:p>
        </w:tc>
      </w:tr>
      <w:tr w:rsidR="009001DC" w14:paraId="128ABD4A" w14:textId="77777777" w:rsidTr="00514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5A15948" w14:textId="77777777" w:rsidR="009001DC" w:rsidRPr="009001DC" w:rsidRDefault="009001DC" w:rsidP="001A7CD9">
            <w:pPr>
              <w:rPr>
                <w:rFonts w:cstheme="minorHAnsi"/>
              </w:rPr>
            </w:pPr>
            <w:r w:rsidRPr="009001DC">
              <w:rPr>
                <w:rFonts w:cstheme="minorHAnsi"/>
              </w:rPr>
              <w:t>Qualifications</w:t>
            </w:r>
          </w:p>
        </w:tc>
        <w:tc>
          <w:tcPr>
            <w:tcW w:w="4253" w:type="dxa"/>
          </w:tcPr>
          <w:p w14:paraId="29EB027A" w14:textId="77777777" w:rsidR="009001DC" w:rsidRPr="009001DC" w:rsidRDefault="009001DC" w:rsidP="001A7CD9">
            <w:pPr>
              <w:cnfStyle w:val="000000100000" w:firstRow="0" w:lastRow="0" w:firstColumn="0" w:lastColumn="0" w:oddVBand="0" w:evenVBand="0" w:oddHBand="1" w:evenHBand="0" w:firstRowFirstColumn="0" w:firstRowLastColumn="0" w:lastRowFirstColumn="0" w:lastRowLastColumn="0"/>
              <w:rPr>
                <w:rFonts w:cstheme="minorHAnsi"/>
              </w:rPr>
            </w:pPr>
            <w:r w:rsidRPr="009001DC">
              <w:t>Educated to degree level or relevant qualification or comparable experience</w:t>
            </w:r>
          </w:p>
        </w:tc>
        <w:tc>
          <w:tcPr>
            <w:tcW w:w="1559" w:type="dxa"/>
          </w:tcPr>
          <w:p w14:paraId="37CABFEA" w14:textId="77777777" w:rsidR="009001DC" w:rsidRPr="009001DC" w:rsidRDefault="009001DC" w:rsidP="001A7CD9">
            <w:pPr>
              <w:cnfStyle w:val="000000100000" w:firstRow="0" w:lastRow="0" w:firstColumn="0" w:lastColumn="0" w:oddVBand="0" w:evenVBand="0" w:oddHBand="1" w:evenHBand="0" w:firstRowFirstColumn="0" w:firstRowLastColumn="0" w:lastRowFirstColumn="0" w:lastRowLastColumn="0"/>
              <w:rPr>
                <w:rFonts w:cstheme="minorHAnsi"/>
              </w:rPr>
            </w:pPr>
          </w:p>
        </w:tc>
        <w:tc>
          <w:tcPr>
            <w:tcW w:w="1984" w:type="dxa"/>
          </w:tcPr>
          <w:p w14:paraId="78313352" w14:textId="77777777" w:rsidR="009001DC" w:rsidRPr="009001DC" w:rsidRDefault="009001DC" w:rsidP="001A7CD9">
            <w:pPr>
              <w:cnfStyle w:val="000000100000" w:firstRow="0" w:lastRow="0" w:firstColumn="0" w:lastColumn="0" w:oddVBand="0" w:evenVBand="0" w:oddHBand="1" w:evenHBand="0" w:firstRowFirstColumn="0" w:firstRowLastColumn="0" w:lastRowFirstColumn="0" w:lastRowLastColumn="0"/>
              <w:rPr>
                <w:rFonts w:cstheme="minorHAnsi"/>
              </w:rPr>
            </w:pPr>
            <w:r w:rsidRPr="009001DC">
              <w:t>Application</w:t>
            </w:r>
          </w:p>
        </w:tc>
      </w:tr>
      <w:tr w:rsidR="009001DC" w14:paraId="7F36A9B6" w14:textId="77777777" w:rsidTr="005149F3">
        <w:tc>
          <w:tcPr>
            <w:cnfStyle w:val="001000000000" w:firstRow="0" w:lastRow="0" w:firstColumn="1" w:lastColumn="0" w:oddVBand="0" w:evenVBand="0" w:oddHBand="0" w:evenHBand="0" w:firstRowFirstColumn="0" w:firstRowLastColumn="0" w:lastRowFirstColumn="0" w:lastRowLastColumn="0"/>
            <w:tcW w:w="1838" w:type="dxa"/>
          </w:tcPr>
          <w:p w14:paraId="6F8C73F5" w14:textId="77777777" w:rsidR="009001DC" w:rsidRPr="009001DC" w:rsidRDefault="009001DC" w:rsidP="001A7CD9">
            <w:pPr>
              <w:rPr>
                <w:rFonts w:cstheme="minorHAnsi"/>
              </w:rPr>
            </w:pPr>
            <w:r w:rsidRPr="009001DC">
              <w:rPr>
                <w:rFonts w:cstheme="minorHAnsi"/>
              </w:rPr>
              <w:t>Experiences</w:t>
            </w:r>
          </w:p>
        </w:tc>
        <w:tc>
          <w:tcPr>
            <w:tcW w:w="4253" w:type="dxa"/>
          </w:tcPr>
          <w:p w14:paraId="7A49610E" w14:textId="77777777" w:rsidR="009001DC" w:rsidRPr="009001DC" w:rsidRDefault="009001DC" w:rsidP="001A7CD9">
            <w:pPr>
              <w:cnfStyle w:val="000000000000" w:firstRow="0" w:lastRow="0" w:firstColumn="0" w:lastColumn="0" w:oddVBand="0" w:evenVBand="0" w:oddHBand="0" w:evenHBand="0" w:firstRowFirstColumn="0" w:firstRowLastColumn="0" w:lastRowFirstColumn="0" w:lastRowLastColumn="0"/>
            </w:pPr>
            <w:r w:rsidRPr="009001DC">
              <w:t xml:space="preserve">Experience in an office environment </w:t>
            </w:r>
          </w:p>
          <w:p w14:paraId="6C1D5B62" w14:textId="77777777" w:rsidR="009001DC" w:rsidRPr="009001DC" w:rsidRDefault="009001DC" w:rsidP="001A7CD9">
            <w:pPr>
              <w:cnfStyle w:val="000000000000" w:firstRow="0" w:lastRow="0" w:firstColumn="0" w:lastColumn="0" w:oddVBand="0" w:evenVBand="0" w:oddHBand="0" w:evenHBand="0" w:firstRowFirstColumn="0" w:firstRowLastColumn="0" w:lastRowFirstColumn="0" w:lastRowLastColumn="0"/>
            </w:pPr>
          </w:p>
          <w:p w14:paraId="3D479DD6" w14:textId="77777777" w:rsidR="009001DC" w:rsidRDefault="009001DC" w:rsidP="001A7CD9">
            <w:pPr>
              <w:cnfStyle w:val="000000000000" w:firstRow="0" w:lastRow="0" w:firstColumn="0" w:lastColumn="0" w:oddVBand="0" w:evenVBand="0" w:oddHBand="0" w:evenHBand="0" w:firstRowFirstColumn="0" w:firstRowLastColumn="0" w:lastRowFirstColumn="0" w:lastRowLastColumn="0"/>
            </w:pPr>
            <w:r w:rsidRPr="009001DC">
              <w:t xml:space="preserve">Previous experience in a health care setting </w:t>
            </w:r>
          </w:p>
          <w:p w14:paraId="7F7EEF7C" w14:textId="77777777" w:rsidR="00672712" w:rsidRPr="009001DC" w:rsidRDefault="00672712" w:rsidP="001A7CD9">
            <w:pPr>
              <w:cnfStyle w:val="000000000000" w:firstRow="0" w:lastRow="0" w:firstColumn="0" w:lastColumn="0" w:oddVBand="0" w:evenVBand="0" w:oddHBand="0" w:evenHBand="0" w:firstRowFirstColumn="0" w:firstRowLastColumn="0" w:lastRowFirstColumn="0" w:lastRowLastColumn="0"/>
              <w:rPr>
                <w:rFonts w:cstheme="minorHAnsi"/>
              </w:rPr>
            </w:pPr>
            <w:r>
              <w:t xml:space="preserve">Knowledge of priorities for health and social care services including for example, re-ablement and safeguarding </w:t>
            </w:r>
          </w:p>
        </w:tc>
        <w:tc>
          <w:tcPr>
            <w:tcW w:w="1559" w:type="dxa"/>
          </w:tcPr>
          <w:p w14:paraId="43B65298" w14:textId="77777777" w:rsidR="009001DC" w:rsidRDefault="009001DC" w:rsidP="001A7CD9">
            <w:pPr>
              <w:cnfStyle w:val="000000000000" w:firstRow="0" w:lastRow="0" w:firstColumn="0" w:lastColumn="0" w:oddVBand="0" w:evenVBand="0" w:oddHBand="0" w:evenHBand="0" w:firstRowFirstColumn="0" w:firstRowLastColumn="0" w:lastRowFirstColumn="0" w:lastRowLastColumn="0"/>
            </w:pPr>
            <w:r w:rsidRPr="009001DC">
              <w:t>Experience of working as an MDT Coordinator</w:t>
            </w:r>
          </w:p>
          <w:p w14:paraId="448B7672" w14:textId="77777777" w:rsidR="00672712" w:rsidRDefault="00672712" w:rsidP="001A7CD9">
            <w:pPr>
              <w:cnfStyle w:val="000000000000" w:firstRow="0" w:lastRow="0" w:firstColumn="0" w:lastColumn="0" w:oddVBand="0" w:evenVBand="0" w:oddHBand="0" w:evenHBand="0" w:firstRowFirstColumn="0" w:firstRowLastColumn="0" w:lastRowFirstColumn="0" w:lastRowLastColumn="0"/>
            </w:pPr>
          </w:p>
          <w:p w14:paraId="354BDC77" w14:textId="77777777" w:rsidR="00672712" w:rsidRPr="009001DC" w:rsidRDefault="00672712" w:rsidP="001A7CD9">
            <w:pPr>
              <w:cnfStyle w:val="000000000000" w:firstRow="0" w:lastRow="0" w:firstColumn="0" w:lastColumn="0" w:oddVBand="0" w:evenVBand="0" w:oddHBand="0" w:evenHBand="0" w:firstRowFirstColumn="0" w:firstRowLastColumn="0" w:lastRowFirstColumn="0" w:lastRowLastColumn="0"/>
              <w:rPr>
                <w:rFonts w:cstheme="minorHAnsi"/>
              </w:rPr>
            </w:pPr>
          </w:p>
        </w:tc>
        <w:tc>
          <w:tcPr>
            <w:tcW w:w="1984" w:type="dxa"/>
          </w:tcPr>
          <w:p w14:paraId="3A558E08" w14:textId="77777777" w:rsidR="009001DC" w:rsidRPr="009001DC" w:rsidRDefault="009001DC" w:rsidP="001A7CD9">
            <w:pPr>
              <w:cnfStyle w:val="000000000000" w:firstRow="0" w:lastRow="0" w:firstColumn="0" w:lastColumn="0" w:oddVBand="0" w:evenVBand="0" w:oddHBand="0" w:evenHBand="0" w:firstRowFirstColumn="0" w:firstRowLastColumn="0" w:lastRowFirstColumn="0" w:lastRowLastColumn="0"/>
              <w:rPr>
                <w:rFonts w:cstheme="minorHAnsi"/>
              </w:rPr>
            </w:pPr>
          </w:p>
        </w:tc>
      </w:tr>
      <w:tr w:rsidR="009001DC" w14:paraId="0092E909" w14:textId="77777777" w:rsidTr="00514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F199F07" w14:textId="77777777" w:rsidR="009001DC" w:rsidRPr="009001DC" w:rsidRDefault="009001DC" w:rsidP="001A7CD9">
            <w:pPr>
              <w:rPr>
                <w:rFonts w:cstheme="minorHAnsi"/>
              </w:rPr>
            </w:pPr>
            <w:r w:rsidRPr="009001DC">
              <w:rPr>
                <w:rFonts w:cstheme="minorHAnsi"/>
              </w:rPr>
              <w:t>Skills</w:t>
            </w:r>
          </w:p>
        </w:tc>
        <w:tc>
          <w:tcPr>
            <w:tcW w:w="4253" w:type="dxa"/>
          </w:tcPr>
          <w:p w14:paraId="44F6CFBF" w14:textId="77777777" w:rsidR="009001DC" w:rsidRPr="009001DC" w:rsidRDefault="009001DC" w:rsidP="001A7CD9">
            <w:pPr>
              <w:cnfStyle w:val="000000100000" w:firstRow="0" w:lastRow="0" w:firstColumn="0" w:lastColumn="0" w:oddVBand="0" w:evenVBand="0" w:oddHBand="1" w:evenHBand="0" w:firstRowFirstColumn="0" w:firstRowLastColumn="0" w:lastRowFirstColumn="0" w:lastRowLastColumn="0"/>
            </w:pPr>
            <w:r w:rsidRPr="009001DC">
              <w:t>Excellent verbal and written communication skills</w:t>
            </w:r>
          </w:p>
          <w:p w14:paraId="4B8CA422" w14:textId="77777777" w:rsidR="009001DC" w:rsidRPr="009001DC" w:rsidRDefault="009001DC" w:rsidP="001A7CD9">
            <w:pPr>
              <w:cnfStyle w:val="000000100000" w:firstRow="0" w:lastRow="0" w:firstColumn="0" w:lastColumn="0" w:oddVBand="0" w:evenVBand="0" w:oddHBand="1" w:evenHBand="0" w:firstRowFirstColumn="0" w:firstRowLastColumn="0" w:lastRowFirstColumn="0" w:lastRowLastColumn="0"/>
            </w:pPr>
          </w:p>
          <w:p w14:paraId="6D818CB5" w14:textId="3EFB5094" w:rsidR="009001DC" w:rsidRPr="009001DC" w:rsidRDefault="009001DC" w:rsidP="001A7CD9">
            <w:pPr>
              <w:cnfStyle w:val="000000100000" w:firstRow="0" w:lastRow="0" w:firstColumn="0" w:lastColumn="0" w:oddVBand="0" w:evenVBand="0" w:oddHBand="1" w:evenHBand="0" w:firstRowFirstColumn="0" w:firstRowLastColumn="0" w:lastRowFirstColumn="0" w:lastRowLastColumn="0"/>
            </w:pPr>
            <w:r w:rsidRPr="009001DC">
              <w:t xml:space="preserve">High level of interpersonal skills, confident, </w:t>
            </w:r>
            <w:r w:rsidR="00E4423C" w:rsidRPr="009001DC">
              <w:t>articulate,</w:t>
            </w:r>
            <w:r w:rsidRPr="009001DC">
              <w:t xml:space="preserve"> and diplomatic when conflict arises </w:t>
            </w:r>
          </w:p>
          <w:p w14:paraId="1DFFEC39" w14:textId="77777777" w:rsidR="009001DC" w:rsidRPr="009001DC" w:rsidRDefault="009001DC" w:rsidP="001A7CD9">
            <w:pPr>
              <w:cnfStyle w:val="000000100000" w:firstRow="0" w:lastRow="0" w:firstColumn="0" w:lastColumn="0" w:oddVBand="0" w:evenVBand="0" w:oddHBand="1" w:evenHBand="0" w:firstRowFirstColumn="0" w:firstRowLastColumn="0" w:lastRowFirstColumn="0" w:lastRowLastColumn="0"/>
            </w:pPr>
          </w:p>
          <w:p w14:paraId="7E1612E8" w14:textId="77777777" w:rsidR="009001DC" w:rsidRPr="009001DC" w:rsidRDefault="009001DC" w:rsidP="001A7CD9">
            <w:pPr>
              <w:cnfStyle w:val="000000100000" w:firstRow="0" w:lastRow="0" w:firstColumn="0" w:lastColumn="0" w:oddVBand="0" w:evenVBand="0" w:oddHBand="1" w:evenHBand="0" w:firstRowFirstColumn="0" w:firstRowLastColumn="0" w:lastRowFirstColumn="0" w:lastRowLastColumn="0"/>
            </w:pPr>
            <w:r w:rsidRPr="009001DC">
              <w:t xml:space="preserve">High level of accuracy and attention to detail </w:t>
            </w:r>
          </w:p>
          <w:p w14:paraId="2FE04412" w14:textId="77777777" w:rsidR="009001DC" w:rsidRPr="009001DC" w:rsidRDefault="009001DC" w:rsidP="001A7CD9">
            <w:pPr>
              <w:cnfStyle w:val="000000100000" w:firstRow="0" w:lastRow="0" w:firstColumn="0" w:lastColumn="0" w:oddVBand="0" w:evenVBand="0" w:oddHBand="1" w:evenHBand="0" w:firstRowFirstColumn="0" w:firstRowLastColumn="0" w:lastRowFirstColumn="0" w:lastRowLastColumn="0"/>
            </w:pPr>
          </w:p>
          <w:p w14:paraId="49A02EB2" w14:textId="77777777" w:rsidR="009001DC" w:rsidRPr="009001DC" w:rsidRDefault="009001DC" w:rsidP="001A7CD9">
            <w:pPr>
              <w:cnfStyle w:val="000000100000" w:firstRow="0" w:lastRow="0" w:firstColumn="0" w:lastColumn="0" w:oddVBand="0" w:evenVBand="0" w:oddHBand="1" w:evenHBand="0" w:firstRowFirstColumn="0" w:firstRowLastColumn="0" w:lastRowFirstColumn="0" w:lastRowLastColumn="0"/>
            </w:pPr>
            <w:r w:rsidRPr="009001DC">
              <w:t xml:space="preserve">Able to use own initiative and to work unsupervised within set boundaries </w:t>
            </w:r>
          </w:p>
          <w:p w14:paraId="212C396F" w14:textId="77777777" w:rsidR="009001DC" w:rsidRPr="009001DC" w:rsidRDefault="009001DC" w:rsidP="001A7CD9">
            <w:pPr>
              <w:cnfStyle w:val="000000100000" w:firstRow="0" w:lastRow="0" w:firstColumn="0" w:lastColumn="0" w:oddVBand="0" w:evenVBand="0" w:oddHBand="1" w:evenHBand="0" w:firstRowFirstColumn="0" w:firstRowLastColumn="0" w:lastRowFirstColumn="0" w:lastRowLastColumn="0"/>
            </w:pPr>
          </w:p>
          <w:p w14:paraId="38A417D7" w14:textId="77777777" w:rsidR="009001DC" w:rsidRPr="009001DC" w:rsidRDefault="009001DC" w:rsidP="001A7CD9">
            <w:pPr>
              <w:cnfStyle w:val="000000100000" w:firstRow="0" w:lastRow="0" w:firstColumn="0" w:lastColumn="0" w:oddVBand="0" w:evenVBand="0" w:oddHBand="1" w:evenHBand="0" w:firstRowFirstColumn="0" w:firstRowLastColumn="0" w:lastRowFirstColumn="0" w:lastRowLastColumn="0"/>
            </w:pPr>
            <w:r w:rsidRPr="009001DC">
              <w:t xml:space="preserve">Use problem solving skills as required </w:t>
            </w:r>
          </w:p>
          <w:p w14:paraId="0A3355A5" w14:textId="77777777" w:rsidR="009001DC" w:rsidRPr="009001DC" w:rsidRDefault="009001DC" w:rsidP="001A7CD9">
            <w:pPr>
              <w:cnfStyle w:val="000000100000" w:firstRow="0" w:lastRow="0" w:firstColumn="0" w:lastColumn="0" w:oddVBand="0" w:evenVBand="0" w:oddHBand="1" w:evenHBand="0" w:firstRowFirstColumn="0" w:firstRowLastColumn="0" w:lastRowFirstColumn="0" w:lastRowLastColumn="0"/>
            </w:pPr>
          </w:p>
          <w:p w14:paraId="6E6959CE" w14:textId="77777777" w:rsidR="009001DC" w:rsidRPr="009001DC" w:rsidRDefault="009001DC" w:rsidP="001A7CD9">
            <w:pPr>
              <w:cnfStyle w:val="000000100000" w:firstRow="0" w:lastRow="0" w:firstColumn="0" w:lastColumn="0" w:oddVBand="0" w:evenVBand="0" w:oddHBand="1" w:evenHBand="0" w:firstRowFirstColumn="0" w:firstRowLastColumn="0" w:lastRowFirstColumn="0" w:lastRowLastColumn="0"/>
            </w:pPr>
            <w:r w:rsidRPr="009001DC">
              <w:t xml:space="preserve">Team player </w:t>
            </w:r>
          </w:p>
          <w:p w14:paraId="5AA71CE2" w14:textId="77777777" w:rsidR="009001DC" w:rsidRPr="009001DC" w:rsidRDefault="009001DC" w:rsidP="001A7CD9">
            <w:pPr>
              <w:cnfStyle w:val="000000100000" w:firstRow="0" w:lastRow="0" w:firstColumn="0" w:lastColumn="0" w:oddVBand="0" w:evenVBand="0" w:oddHBand="1" w:evenHBand="0" w:firstRowFirstColumn="0" w:firstRowLastColumn="0" w:lastRowFirstColumn="0" w:lastRowLastColumn="0"/>
            </w:pPr>
          </w:p>
          <w:p w14:paraId="580BFD6A" w14:textId="77777777" w:rsidR="009001DC" w:rsidRDefault="009001DC" w:rsidP="001A7CD9">
            <w:pPr>
              <w:cnfStyle w:val="000000100000" w:firstRow="0" w:lastRow="0" w:firstColumn="0" w:lastColumn="0" w:oddVBand="0" w:evenVBand="0" w:oddHBand="1" w:evenHBand="0" w:firstRowFirstColumn="0" w:firstRowLastColumn="0" w:lastRowFirstColumn="0" w:lastRowLastColumn="0"/>
            </w:pPr>
            <w:r w:rsidRPr="009001DC">
              <w:t>Ability to learn new skills and knowledge and ability to teach others</w:t>
            </w:r>
          </w:p>
          <w:p w14:paraId="5F05BA40" w14:textId="77777777" w:rsidR="00A051DE" w:rsidRDefault="00A051DE" w:rsidP="001A7CD9">
            <w:pPr>
              <w:cnfStyle w:val="000000100000" w:firstRow="0" w:lastRow="0" w:firstColumn="0" w:lastColumn="0" w:oddVBand="0" w:evenVBand="0" w:oddHBand="1" w:evenHBand="0" w:firstRowFirstColumn="0" w:firstRowLastColumn="0" w:lastRowFirstColumn="0" w:lastRowLastColumn="0"/>
            </w:pPr>
          </w:p>
          <w:p w14:paraId="79C714EB" w14:textId="77777777" w:rsidR="00A051DE" w:rsidRDefault="00A051DE" w:rsidP="001A7CD9">
            <w:pPr>
              <w:cnfStyle w:val="000000100000" w:firstRow="0" w:lastRow="0" w:firstColumn="0" w:lastColumn="0" w:oddVBand="0" w:evenVBand="0" w:oddHBand="1" w:evenHBand="0" w:firstRowFirstColumn="0" w:firstRowLastColumn="0" w:lastRowFirstColumn="0" w:lastRowLastColumn="0"/>
            </w:pPr>
            <w:r>
              <w:t>Ability to recognise and manage risk</w:t>
            </w:r>
          </w:p>
          <w:p w14:paraId="657A7C3F" w14:textId="77777777" w:rsidR="00A051DE" w:rsidRDefault="00A051DE" w:rsidP="001A7CD9">
            <w:pPr>
              <w:cnfStyle w:val="000000100000" w:firstRow="0" w:lastRow="0" w:firstColumn="0" w:lastColumn="0" w:oddVBand="0" w:evenVBand="0" w:oddHBand="1" w:evenHBand="0" w:firstRowFirstColumn="0" w:firstRowLastColumn="0" w:lastRowFirstColumn="0" w:lastRowLastColumn="0"/>
            </w:pPr>
          </w:p>
          <w:p w14:paraId="26FD66E9" w14:textId="77777777" w:rsidR="00A051DE" w:rsidRPr="009001DC" w:rsidRDefault="00A051DE" w:rsidP="001A7CD9">
            <w:pPr>
              <w:cnfStyle w:val="000000100000" w:firstRow="0" w:lastRow="0" w:firstColumn="0" w:lastColumn="0" w:oddVBand="0" w:evenVBand="0" w:oddHBand="1" w:evenHBand="0" w:firstRowFirstColumn="0" w:firstRowLastColumn="0" w:lastRowFirstColumn="0" w:lastRowLastColumn="0"/>
            </w:pPr>
            <w:r>
              <w:t>Proactive self-starter</w:t>
            </w:r>
          </w:p>
        </w:tc>
        <w:tc>
          <w:tcPr>
            <w:tcW w:w="1559" w:type="dxa"/>
          </w:tcPr>
          <w:p w14:paraId="6261D34E" w14:textId="77777777" w:rsidR="009001DC" w:rsidRPr="009001DC" w:rsidRDefault="009001DC" w:rsidP="001A7CD9">
            <w:pPr>
              <w:cnfStyle w:val="000000100000" w:firstRow="0" w:lastRow="0" w:firstColumn="0" w:lastColumn="0" w:oddVBand="0" w:evenVBand="0" w:oddHBand="1" w:evenHBand="0" w:firstRowFirstColumn="0" w:firstRowLastColumn="0" w:lastRowFirstColumn="0" w:lastRowLastColumn="0"/>
              <w:rPr>
                <w:rFonts w:cstheme="minorHAnsi"/>
              </w:rPr>
            </w:pPr>
            <w:r w:rsidRPr="009001DC">
              <w:rPr>
                <w:rFonts w:cstheme="minorHAnsi"/>
              </w:rPr>
              <w:t>Audit</w:t>
            </w:r>
          </w:p>
        </w:tc>
        <w:tc>
          <w:tcPr>
            <w:tcW w:w="1984" w:type="dxa"/>
          </w:tcPr>
          <w:p w14:paraId="5DF44F4B" w14:textId="2E52CF95" w:rsidR="009001DC" w:rsidRPr="009001DC" w:rsidRDefault="00473C2D" w:rsidP="001A7CD9">
            <w:pPr>
              <w:cnfStyle w:val="000000100000" w:firstRow="0" w:lastRow="0" w:firstColumn="0" w:lastColumn="0" w:oddVBand="0" w:evenVBand="0" w:oddHBand="1" w:evenHBand="0" w:firstRowFirstColumn="0" w:firstRowLastColumn="0" w:lastRowFirstColumn="0" w:lastRowLastColumn="0"/>
              <w:rPr>
                <w:rFonts w:cstheme="minorHAnsi"/>
              </w:rPr>
            </w:pPr>
            <w:r>
              <w:t xml:space="preserve">Application and </w:t>
            </w:r>
            <w:r w:rsidR="009001DC" w:rsidRPr="009001DC">
              <w:t>Interview</w:t>
            </w:r>
          </w:p>
        </w:tc>
      </w:tr>
      <w:tr w:rsidR="009001DC" w14:paraId="7BC8D249" w14:textId="77777777" w:rsidTr="005149F3">
        <w:tc>
          <w:tcPr>
            <w:cnfStyle w:val="001000000000" w:firstRow="0" w:lastRow="0" w:firstColumn="1" w:lastColumn="0" w:oddVBand="0" w:evenVBand="0" w:oddHBand="0" w:evenHBand="0" w:firstRowFirstColumn="0" w:firstRowLastColumn="0" w:lastRowFirstColumn="0" w:lastRowLastColumn="0"/>
            <w:tcW w:w="1838" w:type="dxa"/>
          </w:tcPr>
          <w:p w14:paraId="1F02AA41" w14:textId="77777777" w:rsidR="009001DC" w:rsidRPr="009001DC" w:rsidRDefault="009001DC" w:rsidP="001A7CD9">
            <w:pPr>
              <w:rPr>
                <w:rFonts w:cstheme="minorHAnsi"/>
              </w:rPr>
            </w:pPr>
            <w:r w:rsidRPr="009001DC">
              <w:rPr>
                <w:rFonts w:cstheme="minorHAnsi"/>
              </w:rPr>
              <w:t>Knowledge</w:t>
            </w:r>
          </w:p>
        </w:tc>
        <w:tc>
          <w:tcPr>
            <w:tcW w:w="4253" w:type="dxa"/>
          </w:tcPr>
          <w:p w14:paraId="444A4AFE" w14:textId="77777777" w:rsidR="009001DC" w:rsidRPr="009001DC" w:rsidRDefault="009001DC" w:rsidP="001A7CD9">
            <w:pPr>
              <w:cnfStyle w:val="000000000000" w:firstRow="0" w:lastRow="0" w:firstColumn="0" w:lastColumn="0" w:oddVBand="0" w:evenVBand="0" w:oddHBand="0" w:evenHBand="0" w:firstRowFirstColumn="0" w:firstRowLastColumn="0" w:lastRowFirstColumn="0" w:lastRowLastColumn="0"/>
            </w:pPr>
            <w:r w:rsidRPr="009001DC">
              <w:t xml:space="preserve">Use of Microsoft Windows-Word and Excel </w:t>
            </w:r>
          </w:p>
          <w:p w14:paraId="712BCD45" w14:textId="77777777" w:rsidR="009001DC" w:rsidRPr="009001DC" w:rsidRDefault="009001DC" w:rsidP="001A7CD9">
            <w:pPr>
              <w:cnfStyle w:val="000000000000" w:firstRow="0" w:lastRow="0" w:firstColumn="0" w:lastColumn="0" w:oddVBand="0" w:evenVBand="0" w:oddHBand="0" w:evenHBand="0" w:firstRowFirstColumn="0" w:firstRowLastColumn="0" w:lastRowFirstColumn="0" w:lastRowLastColumn="0"/>
            </w:pPr>
          </w:p>
          <w:p w14:paraId="386ED43E" w14:textId="77777777" w:rsidR="009001DC" w:rsidRPr="009001DC" w:rsidRDefault="009001DC" w:rsidP="001A7CD9">
            <w:pPr>
              <w:cnfStyle w:val="000000000000" w:firstRow="0" w:lastRow="0" w:firstColumn="0" w:lastColumn="0" w:oddVBand="0" w:evenVBand="0" w:oddHBand="0" w:evenHBand="0" w:firstRowFirstColumn="0" w:firstRowLastColumn="0" w:lastRowFirstColumn="0" w:lastRowLastColumn="0"/>
            </w:pPr>
            <w:r w:rsidRPr="009001DC">
              <w:t xml:space="preserve">Use email systems </w:t>
            </w:r>
          </w:p>
          <w:p w14:paraId="0ED111E3" w14:textId="77777777" w:rsidR="009001DC" w:rsidRPr="009001DC" w:rsidRDefault="009001DC" w:rsidP="001A7CD9">
            <w:pPr>
              <w:cnfStyle w:val="000000000000" w:firstRow="0" w:lastRow="0" w:firstColumn="0" w:lastColumn="0" w:oddVBand="0" w:evenVBand="0" w:oddHBand="0" w:evenHBand="0" w:firstRowFirstColumn="0" w:firstRowLastColumn="0" w:lastRowFirstColumn="0" w:lastRowLastColumn="0"/>
            </w:pPr>
          </w:p>
          <w:p w14:paraId="05A7F042" w14:textId="1A57AD5A" w:rsidR="009001DC" w:rsidRPr="009001DC" w:rsidRDefault="009001DC" w:rsidP="001A7CD9">
            <w:pPr>
              <w:cnfStyle w:val="000000000000" w:firstRow="0" w:lastRow="0" w:firstColumn="0" w:lastColumn="0" w:oddVBand="0" w:evenVBand="0" w:oddHBand="0" w:evenHBand="0" w:firstRowFirstColumn="0" w:firstRowLastColumn="0" w:lastRowFirstColumn="0" w:lastRowLastColumn="0"/>
            </w:pPr>
            <w:r w:rsidRPr="009001DC">
              <w:t>Experience of using database systems</w:t>
            </w:r>
            <w:r w:rsidR="00082081">
              <w:t xml:space="preserve"> and confidence in using IT systems</w:t>
            </w:r>
            <w:r w:rsidRPr="009001DC">
              <w:t xml:space="preserve"> </w:t>
            </w:r>
          </w:p>
          <w:p w14:paraId="16B8CFB2" w14:textId="77777777" w:rsidR="009001DC" w:rsidRPr="009001DC" w:rsidRDefault="009001DC" w:rsidP="001A7CD9">
            <w:pPr>
              <w:cnfStyle w:val="000000000000" w:firstRow="0" w:lastRow="0" w:firstColumn="0" w:lastColumn="0" w:oddVBand="0" w:evenVBand="0" w:oddHBand="0" w:evenHBand="0" w:firstRowFirstColumn="0" w:firstRowLastColumn="0" w:lastRowFirstColumn="0" w:lastRowLastColumn="0"/>
            </w:pPr>
          </w:p>
          <w:p w14:paraId="4B04B096" w14:textId="77777777" w:rsidR="009001DC" w:rsidRPr="009001DC" w:rsidRDefault="009001DC" w:rsidP="001A7CD9">
            <w:pPr>
              <w:cnfStyle w:val="000000000000" w:firstRow="0" w:lastRow="0" w:firstColumn="0" w:lastColumn="0" w:oddVBand="0" w:evenVBand="0" w:oddHBand="0" w:evenHBand="0" w:firstRowFirstColumn="0" w:firstRowLastColumn="0" w:lastRowFirstColumn="0" w:lastRowLastColumn="0"/>
              <w:rPr>
                <w:rFonts w:cstheme="minorHAnsi"/>
              </w:rPr>
            </w:pPr>
            <w:r w:rsidRPr="009001DC">
              <w:t>Previous experience of healthcare or medical terminology</w:t>
            </w:r>
          </w:p>
        </w:tc>
        <w:tc>
          <w:tcPr>
            <w:tcW w:w="1559" w:type="dxa"/>
          </w:tcPr>
          <w:p w14:paraId="0DF74AEE" w14:textId="49552B8B" w:rsidR="009001DC" w:rsidRPr="009001DC" w:rsidRDefault="009001DC" w:rsidP="001A7CD9">
            <w:pPr>
              <w:cnfStyle w:val="000000000000" w:firstRow="0" w:lastRow="0" w:firstColumn="0" w:lastColumn="0" w:oddVBand="0" w:evenVBand="0" w:oddHBand="0" w:evenHBand="0" w:firstRowFirstColumn="0" w:firstRowLastColumn="0" w:lastRowFirstColumn="0" w:lastRowLastColumn="0"/>
              <w:rPr>
                <w:rFonts w:cstheme="minorHAnsi"/>
              </w:rPr>
            </w:pPr>
            <w:r w:rsidRPr="009001DC">
              <w:rPr>
                <w:rFonts w:cstheme="minorHAnsi"/>
              </w:rPr>
              <w:t xml:space="preserve">Experience of </w:t>
            </w:r>
            <w:r w:rsidRPr="00902BAA">
              <w:rPr>
                <w:rFonts w:cstheme="minorHAnsi"/>
              </w:rPr>
              <w:t xml:space="preserve">using </w:t>
            </w:r>
            <w:r w:rsidR="00902BAA" w:rsidRPr="00902BAA">
              <w:t>EMIS, Sollis, Rio, SS databases, CMC, and Vision</w:t>
            </w:r>
          </w:p>
          <w:p w14:paraId="670B5AFD" w14:textId="77777777" w:rsidR="009001DC" w:rsidRPr="009001DC" w:rsidRDefault="009001DC" w:rsidP="001A7CD9">
            <w:pPr>
              <w:cnfStyle w:val="000000000000" w:firstRow="0" w:lastRow="0" w:firstColumn="0" w:lastColumn="0" w:oddVBand="0" w:evenVBand="0" w:oddHBand="0" w:evenHBand="0" w:firstRowFirstColumn="0" w:firstRowLastColumn="0" w:lastRowFirstColumn="0" w:lastRowLastColumn="0"/>
              <w:rPr>
                <w:rFonts w:cstheme="minorHAnsi"/>
              </w:rPr>
            </w:pPr>
            <w:r w:rsidRPr="009001DC">
              <w:rPr>
                <w:rFonts w:cstheme="minorHAnsi"/>
              </w:rPr>
              <w:t>Understanding of Primary Care and NHS structures</w:t>
            </w:r>
          </w:p>
        </w:tc>
        <w:tc>
          <w:tcPr>
            <w:tcW w:w="1984" w:type="dxa"/>
          </w:tcPr>
          <w:p w14:paraId="39AE8B1B" w14:textId="77777777" w:rsidR="009001DC" w:rsidRPr="009001DC" w:rsidRDefault="009001DC" w:rsidP="001A7CD9">
            <w:pPr>
              <w:cnfStyle w:val="000000000000" w:firstRow="0" w:lastRow="0" w:firstColumn="0" w:lastColumn="0" w:oddVBand="0" w:evenVBand="0" w:oddHBand="0" w:evenHBand="0" w:firstRowFirstColumn="0" w:firstRowLastColumn="0" w:lastRowFirstColumn="0" w:lastRowLastColumn="0"/>
            </w:pPr>
            <w:r w:rsidRPr="009001DC">
              <w:t xml:space="preserve">Application </w:t>
            </w:r>
          </w:p>
          <w:p w14:paraId="781B5390" w14:textId="77777777" w:rsidR="009001DC" w:rsidRPr="009001DC" w:rsidRDefault="009001DC" w:rsidP="001A7CD9">
            <w:pPr>
              <w:cnfStyle w:val="000000000000" w:firstRow="0" w:lastRow="0" w:firstColumn="0" w:lastColumn="0" w:oddVBand="0" w:evenVBand="0" w:oddHBand="0" w:evenHBand="0" w:firstRowFirstColumn="0" w:firstRowLastColumn="0" w:lastRowFirstColumn="0" w:lastRowLastColumn="0"/>
            </w:pPr>
          </w:p>
          <w:p w14:paraId="4B61A376" w14:textId="77777777" w:rsidR="009001DC" w:rsidRPr="009001DC" w:rsidRDefault="009001DC" w:rsidP="001A7CD9">
            <w:pPr>
              <w:cnfStyle w:val="000000000000" w:firstRow="0" w:lastRow="0" w:firstColumn="0" w:lastColumn="0" w:oddVBand="0" w:evenVBand="0" w:oddHBand="0" w:evenHBand="0" w:firstRowFirstColumn="0" w:firstRowLastColumn="0" w:lastRowFirstColumn="0" w:lastRowLastColumn="0"/>
              <w:rPr>
                <w:rFonts w:cstheme="minorHAnsi"/>
              </w:rPr>
            </w:pPr>
            <w:r w:rsidRPr="009001DC">
              <w:t>Interview</w:t>
            </w:r>
          </w:p>
        </w:tc>
      </w:tr>
      <w:tr w:rsidR="009001DC" w14:paraId="140CCD00" w14:textId="77777777" w:rsidTr="00514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238345A" w14:textId="77777777" w:rsidR="009001DC" w:rsidRPr="009001DC" w:rsidRDefault="009001DC" w:rsidP="001A7CD9">
            <w:pPr>
              <w:rPr>
                <w:rFonts w:cstheme="minorHAnsi"/>
              </w:rPr>
            </w:pPr>
            <w:r w:rsidRPr="009001DC">
              <w:rPr>
                <w:rFonts w:cstheme="minorHAnsi"/>
              </w:rPr>
              <w:t>Other</w:t>
            </w:r>
          </w:p>
        </w:tc>
        <w:tc>
          <w:tcPr>
            <w:tcW w:w="4253" w:type="dxa"/>
          </w:tcPr>
          <w:p w14:paraId="213D4806" w14:textId="77777777" w:rsidR="009001DC" w:rsidRPr="009001DC" w:rsidRDefault="009001DC" w:rsidP="001A7CD9">
            <w:pPr>
              <w:cnfStyle w:val="000000100000" w:firstRow="0" w:lastRow="0" w:firstColumn="0" w:lastColumn="0" w:oddVBand="0" w:evenVBand="0" w:oddHBand="1" w:evenHBand="0" w:firstRowFirstColumn="0" w:firstRowLastColumn="0" w:lastRowFirstColumn="0" w:lastRowLastColumn="0"/>
            </w:pPr>
            <w:r w:rsidRPr="009001DC">
              <w:t xml:space="preserve">Conscientious, self-motivated to produce good quality work </w:t>
            </w:r>
          </w:p>
          <w:p w14:paraId="4700D42A" w14:textId="77777777" w:rsidR="009001DC" w:rsidRPr="009001DC" w:rsidRDefault="009001DC" w:rsidP="001A7CD9">
            <w:pPr>
              <w:cnfStyle w:val="000000100000" w:firstRow="0" w:lastRow="0" w:firstColumn="0" w:lastColumn="0" w:oddVBand="0" w:evenVBand="0" w:oddHBand="1" w:evenHBand="0" w:firstRowFirstColumn="0" w:firstRowLastColumn="0" w:lastRowFirstColumn="0" w:lastRowLastColumn="0"/>
            </w:pPr>
          </w:p>
          <w:p w14:paraId="05D81BC3" w14:textId="77777777" w:rsidR="009001DC" w:rsidRPr="009001DC" w:rsidRDefault="009001DC" w:rsidP="001A7CD9">
            <w:pPr>
              <w:cnfStyle w:val="000000100000" w:firstRow="0" w:lastRow="0" w:firstColumn="0" w:lastColumn="0" w:oddVBand="0" w:evenVBand="0" w:oddHBand="1" w:evenHBand="0" w:firstRowFirstColumn="0" w:firstRowLastColumn="0" w:lastRowFirstColumn="0" w:lastRowLastColumn="0"/>
              <w:rPr>
                <w:rFonts w:cstheme="minorHAnsi"/>
              </w:rPr>
            </w:pPr>
            <w:r w:rsidRPr="009001DC">
              <w:t>Ability to maintain effectiveness and remain calm when under pressure, to cope with unexpected demands</w:t>
            </w:r>
          </w:p>
        </w:tc>
        <w:tc>
          <w:tcPr>
            <w:tcW w:w="1559" w:type="dxa"/>
          </w:tcPr>
          <w:p w14:paraId="4EADCCC6" w14:textId="77777777" w:rsidR="009001DC" w:rsidRPr="009001DC" w:rsidRDefault="009001DC" w:rsidP="001A7CD9">
            <w:pPr>
              <w:cnfStyle w:val="000000100000" w:firstRow="0" w:lastRow="0" w:firstColumn="0" w:lastColumn="0" w:oddVBand="0" w:evenVBand="0" w:oddHBand="1" w:evenHBand="0" w:firstRowFirstColumn="0" w:firstRowLastColumn="0" w:lastRowFirstColumn="0" w:lastRowLastColumn="0"/>
              <w:rPr>
                <w:rFonts w:cstheme="minorHAnsi"/>
              </w:rPr>
            </w:pPr>
          </w:p>
        </w:tc>
        <w:tc>
          <w:tcPr>
            <w:tcW w:w="1984" w:type="dxa"/>
          </w:tcPr>
          <w:p w14:paraId="7C95A5F6" w14:textId="77777777" w:rsidR="009001DC" w:rsidRPr="009001DC" w:rsidRDefault="009001DC" w:rsidP="001A7CD9">
            <w:pPr>
              <w:cnfStyle w:val="000000100000" w:firstRow="0" w:lastRow="0" w:firstColumn="0" w:lastColumn="0" w:oddVBand="0" w:evenVBand="0" w:oddHBand="1" w:evenHBand="0" w:firstRowFirstColumn="0" w:firstRowLastColumn="0" w:lastRowFirstColumn="0" w:lastRowLastColumn="0"/>
              <w:rPr>
                <w:rFonts w:cstheme="minorHAnsi"/>
              </w:rPr>
            </w:pPr>
            <w:r w:rsidRPr="009001DC">
              <w:t>Application</w:t>
            </w:r>
          </w:p>
        </w:tc>
      </w:tr>
    </w:tbl>
    <w:p w14:paraId="4A212B94" w14:textId="77777777" w:rsidR="009001DC" w:rsidRDefault="009001DC" w:rsidP="005149F3">
      <w:pPr>
        <w:rPr>
          <w:rFonts w:cstheme="minorHAnsi"/>
        </w:rPr>
      </w:pPr>
    </w:p>
    <w:sectPr w:rsidR="009001D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102C" w14:textId="77777777" w:rsidR="00BA4B37" w:rsidRDefault="00BA4B37" w:rsidP="00950425">
      <w:pPr>
        <w:spacing w:after="0" w:line="240" w:lineRule="auto"/>
      </w:pPr>
      <w:r>
        <w:separator/>
      </w:r>
    </w:p>
  </w:endnote>
  <w:endnote w:type="continuationSeparator" w:id="0">
    <w:p w14:paraId="2B3DBE87" w14:textId="77777777" w:rsidR="00BA4B37" w:rsidRDefault="00BA4B37" w:rsidP="0095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55DEB" w14:textId="77777777" w:rsidR="00BF7414" w:rsidRDefault="00BF7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67539"/>
      <w:docPartObj>
        <w:docPartGallery w:val="Page Numbers (Bottom of Page)"/>
        <w:docPartUnique/>
      </w:docPartObj>
    </w:sdtPr>
    <w:sdtEndPr>
      <w:rPr>
        <w:color w:val="808080" w:themeColor="background1" w:themeShade="80"/>
        <w:spacing w:val="60"/>
      </w:rPr>
    </w:sdtEndPr>
    <w:sdtContent>
      <w:p w14:paraId="3143F2E8" w14:textId="76A33BB3" w:rsidR="0009183E" w:rsidRDefault="0009183E" w:rsidP="0095042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95E55" w:rsidRPr="00795E55">
          <w:rPr>
            <w:b/>
            <w:bCs/>
            <w:noProof/>
          </w:rPr>
          <w:t>5</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sidR="002519A3">
          <w:rPr>
            <w:color w:val="808080" w:themeColor="background1" w:themeShade="80"/>
            <w:spacing w:val="60"/>
          </w:rPr>
          <w:t>Version 1</w:t>
        </w:r>
      </w:p>
    </w:sdtContent>
  </w:sdt>
  <w:p w14:paraId="16CA6F3F" w14:textId="77777777" w:rsidR="0009183E" w:rsidRDefault="00091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2EC4" w14:textId="77777777" w:rsidR="00BF7414" w:rsidRDefault="00BF7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565A3" w14:textId="77777777" w:rsidR="00BA4B37" w:rsidRDefault="00BA4B37" w:rsidP="00950425">
      <w:pPr>
        <w:spacing w:after="0" w:line="240" w:lineRule="auto"/>
      </w:pPr>
      <w:r>
        <w:separator/>
      </w:r>
    </w:p>
  </w:footnote>
  <w:footnote w:type="continuationSeparator" w:id="0">
    <w:p w14:paraId="7ADA6536" w14:textId="77777777" w:rsidR="00BA4B37" w:rsidRDefault="00BA4B37" w:rsidP="00950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EE7C2" w14:textId="77777777" w:rsidR="00BF7414" w:rsidRDefault="00BF7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442F" w14:textId="6A685EFF" w:rsidR="00EE369A" w:rsidRDefault="00BA4B37" w:rsidP="00EE369A">
    <w:pPr>
      <w:pStyle w:val="Header"/>
      <w:jc w:val="right"/>
    </w:pPr>
    <w:sdt>
      <w:sdtPr>
        <w:id w:val="-2111659732"/>
        <w:docPartObj>
          <w:docPartGallery w:val="Watermarks"/>
          <w:docPartUnique/>
        </w:docPartObj>
      </w:sdtPr>
      <w:sdtEndPr/>
      <w:sdtContent>
        <w:r>
          <w:rPr>
            <w:noProof/>
            <w:lang w:val="en-US"/>
          </w:rPr>
          <w:pict w14:anchorId="7189FB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E369A">
      <w:rPr>
        <w:noProof/>
        <w:lang w:eastAsia="en-GB"/>
      </w:rPr>
      <w:drawing>
        <wp:anchor distT="0" distB="0" distL="114300" distR="114300" simplePos="0" relativeHeight="251657728" behindDoc="1" locked="0" layoutInCell="1" allowOverlap="1" wp14:anchorId="0FDEC7B1" wp14:editId="02240608">
          <wp:simplePos x="0" y="0"/>
          <wp:positionH relativeFrom="column">
            <wp:posOffset>-638175</wp:posOffset>
          </wp:positionH>
          <wp:positionV relativeFrom="paragraph">
            <wp:posOffset>-211455</wp:posOffset>
          </wp:positionV>
          <wp:extent cx="2676525" cy="440055"/>
          <wp:effectExtent l="0" t="0" r="9525" b="0"/>
          <wp:wrapTight wrapText="bothSides">
            <wp:wrapPolygon edited="0">
              <wp:start x="0" y="0"/>
              <wp:lineTo x="0" y="20571"/>
              <wp:lineTo x="21523" y="20571"/>
              <wp:lineTo x="215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EE369A">
      <w:rPr>
        <w:noProof/>
        <w:lang w:eastAsia="en-GB"/>
      </w:rPr>
      <w:drawing>
        <wp:anchor distT="0" distB="0" distL="114300" distR="114300" simplePos="0" relativeHeight="251656704" behindDoc="1" locked="0" layoutInCell="1" allowOverlap="1" wp14:anchorId="2A23E68D" wp14:editId="4B7A8C24">
          <wp:simplePos x="0" y="0"/>
          <wp:positionH relativeFrom="column">
            <wp:posOffset>4010025</wp:posOffset>
          </wp:positionH>
          <wp:positionV relativeFrom="paragraph">
            <wp:posOffset>-344805</wp:posOffset>
          </wp:positionV>
          <wp:extent cx="2514600" cy="650837"/>
          <wp:effectExtent l="0" t="0" r="0" b="0"/>
          <wp:wrapTight wrapText="bothSides">
            <wp:wrapPolygon edited="0">
              <wp:start x="0" y="0"/>
              <wp:lineTo x="0" y="20883"/>
              <wp:lineTo x="21436" y="20883"/>
              <wp:lineTo x="214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MCC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4600" cy="650837"/>
                  </a:xfrm>
                  <a:prstGeom prst="rect">
                    <a:avLst/>
                  </a:prstGeom>
                </pic:spPr>
              </pic:pic>
            </a:graphicData>
          </a:graphic>
          <wp14:sizeRelH relativeFrom="page">
            <wp14:pctWidth>0</wp14:pctWidth>
          </wp14:sizeRelH>
          <wp14:sizeRelV relativeFrom="page">
            <wp14:pctHeight>0</wp14:pctHeight>
          </wp14:sizeRelV>
        </wp:anchor>
      </w:drawing>
    </w:r>
  </w:p>
  <w:p w14:paraId="1C9165C4" w14:textId="3AE750EC" w:rsidR="00EE369A" w:rsidRDefault="00EE3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646DA" w14:textId="77777777" w:rsidR="00BF7414" w:rsidRDefault="00BF7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83DCB"/>
    <w:multiLevelType w:val="hybridMultilevel"/>
    <w:tmpl w:val="8C66A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183972"/>
    <w:multiLevelType w:val="hybridMultilevel"/>
    <w:tmpl w:val="F196B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FF43BA"/>
    <w:multiLevelType w:val="hybridMultilevel"/>
    <w:tmpl w:val="1304F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C1847"/>
    <w:multiLevelType w:val="hybridMultilevel"/>
    <w:tmpl w:val="ED5C6198"/>
    <w:lvl w:ilvl="0" w:tplc="1024AB3E">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81E6E"/>
    <w:multiLevelType w:val="hybridMultilevel"/>
    <w:tmpl w:val="0EA8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37AF7"/>
    <w:multiLevelType w:val="hybridMultilevel"/>
    <w:tmpl w:val="3A9CF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677C42"/>
    <w:multiLevelType w:val="multilevel"/>
    <w:tmpl w:val="8FC60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5D7A0A"/>
    <w:multiLevelType w:val="hybridMultilevel"/>
    <w:tmpl w:val="AB1844E6"/>
    <w:lvl w:ilvl="0" w:tplc="92BCD9F2">
      <w:start w:val="8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EA111E"/>
    <w:multiLevelType w:val="hybridMultilevel"/>
    <w:tmpl w:val="E348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E7414A"/>
    <w:multiLevelType w:val="hybridMultilevel"/>
    <w:tmpl w:val="D264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E6C70"/>
    <w:multiLevelType w:val="hybridMultilevel"/>
    <w:tmpl w:val="A012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7515F4"/>
    <w:multiLevelType w:val="hybridMultilevel"/>
    <w:tmpl w:val="BA62B5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E284929"/>
    <w:multiLevelType w:val="hybridMultilevel"/>
    <w:tmpl w:val="D7A224E6"/>
    <w:lvl w:ilvl="0" w:tplc="4A5C07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910A72"/>
    <w:multiLevelType w:val="hybridMultilevel"/>
    <w:tmpl w:val="952C26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8E961D6"/>
    <w:multiLevelType w:val="hybridMultilevel"/>
    <w:tmpl w:val="1164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3D60A9"/>
    <w:multiLevelType w:val="hybridMultilevel"/>
    <w:tmpl w:val="10BC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9"/>
  </w:num>
  <w:num w:numId="5">
    <w:abstractNumId w:val="8"/>
  </w:num>
  <w:num w:numId="6">
    <w:abstractNumId w:val="15"/>
  </w:num>
  <w:num w:numId="7">
    <w:abstractNumId w:val="4"/>
  </w:num>
  <w:num w:numId="8">
    <w:abstractNumId w:val="13"/>
  </w:num>
  <w:num w:numId="9">
    <w:abstractNumId w:val="2"/>
  </w:num>
  <w:num w:numId="10">
    <w:abstractNumId w:val="12"/>
  </w:num>
  <w:num w:numId="11">
    <w:abstractNumId w:val="6"/>
  </w:num>
  <w:num w:numId="12">
    <w:abstractNumId w:val="3"/>
  </w:num>
  <w:num w:numId="13">
    <w:abstractNumId w:val="14"/>
  </w:num>
  <w:num w:numId="14">
    <w:abstractNumId w:val="0"/>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3DD"/>
    <w:rsid w:val="00004797"/>
    <w:rsid w:val="000056CC"/>
    <w:rsid w:val="000064A1"/>
    <w:rsid w:val="00014120"/>
    <w:rsid w:val="00027956"/>
    <w:rsid w:val="00042187"/>
    <w:rsid w:val="0004566C"/>
    <w:rsid w:val="0004621A"/>
    <w:rsid w:val="00050652"/>
    <w:rsid w:val="0006442C"/>
    <w:rsid w:val="00067CE5"/>
    <w:rsid w:val="0007272F"/>
    <w:rsid w:val="00072FB7"/>
    <w:rsid w:val="00082081"/>
    <w:rsid w:val="0008288B"/>
    <w:rsid w:val="00085549"/>
    <w:rsid w:val="00085E71"/>
    <w:rsid w:val="0009183E"/>
    <w:rsid w:val="0009263B"/>
    <w:rsid w:val="000A737D"/>
    <w:rsid w:val="000C3E3E"/>
    <w:rsid w:val="000C78C4"/>
    <w:rsid w:val="000E240F"/>
    <w:rsid w:val="000E57BF"/>
    <w:rsid w:val="000F0B99"/>
    <w:rsid w:val="000F23CA"/>
    <w:rsid w:val="000F2A03"/>
    <w:rsid w:val="000F5722"/>
    <w:rsid w:val="00116D0A"/>
    <w:rsid w:val="00116F8A"/>
    <w:rsid w:val="001176C1"/>
    <w:rsid w:val="00120993"/>
    <w:rsid w:val="00122AF5"/>
    <w:rsid w:val="00125BA3"/>
    <w:rsid w:val="00132D9B"/>
    <w:rsid w:val="00134E62"/>
    <w:rsid w:val="00147607"/>
    <w:rsid w:val="00155A2C"/>
    <w:rsid w:val="00160287"/>
    <w:rsid w:val="00162B7B"/>
    <w:rsid w:val="00175523"/>
    <w:rsid w:val="00177779"/>
    <w:rsid w:val="001A5AE2"/>
    <w:rsid w:val="001A748D"/>
    <w:rsid w:val="001A7CD9"/>
    <w:rsid w:val="001B0CF3"/>
    <w:rsid w:val="001B2A7A"/>
    <w:rsid w:val="001C72E9"/>
    <w:rsid w:val="001D3FC1"/>
    <w:rsid w:val="001D5C2A"/>
    <w:rsid w:val="001E0B26"/>
    <w:rsid w:val="001E4C0C"/>
    <w:rsid w:val="001F7B99"/>
    <w:rsid w:val="002074CA"/>
    <w:rsid w:val="00212632"/>
    <w:rsid w:val="002253AD"/>
    <w:rsid w:val="002267D0"/>
    <w:rsid w:val="0022788A"/>
    <w:rsid w:val="00227BAB"/>
    <w:rsid w:val="00231BA2"/>
    <w:rsid w:val="002517F9"/>
    <w:rsid w:val="002519A3"/>
    <w:rsid w:val="00252D72"/>
    <w:rsid w:val="002558B4"/>
    <w:rsid w:val="00260EDE"/>
    <w:rsid w:val="00262735"/>
    <w:rsid w:val="002741B7"/>
    <w:rsid w:val="00293433"/>
    <w:rsid w:val="00295EED"/>
    <w:rsid w:val="002A1A10"/>
    <w:rsid w:val="002A4C0E"/>
    <w:rsid w:val="002A6B5F"/>
    <w:rsid w:val="002B0940"/>
    <w:rsid w:val="002C5C61"/>
    <w:rsid w:val="002D6BE7"/>
    <w:rsid w:val="002E41B7"/>
    <w:rsid w:val="002F0B3B"/>
    <w:rsid w:val="00303C26"/>
    <w:rsid w:val="00307EE8"/>
    <w:rsid w:val="0031084E"/>
    <w:rsid w:val="00311DA7"/>
    <w:rsid w:val="00323153"/>
    <w:rsid w:val="00323FB8"/>
    <w:rsid w:val="00324AFE"/>
    <w:rsid w:val="003312A1"/>
    <w:rsid w:val="0033386C"/>
    <w:rsid w:val="00357AFC"/>
    <w:rsid w:val="003625B2"/>
    <w:rsid w:val="00367501"/>
    <w:rsid w:val="00370649"/>
    <w:rsid w:val="00375129"/>
    <w:rsid w:val="00380F71"/>
    <w:rsid w:val="003A000A"/>
    <w:rsid w:val="003B49E0"/>
    <w:rsid w:val="003C070C"/>
    <w:rsid w:val="003C30C9"/>
    <w:rsid w:val="003D2AA9"/>
    <w:rsid w:val="003D77B9"/>
    <w:rsid w:val="003E10E8"/>
    <w:rsid w:val="004026E0"/>
    <w:rsid w:val="0041437B"/>
    <w:rsid w:val="004228C0"/>
    <w:rsid w:val="00435441"/>
    <w:rsid w:val="00453DA6"/>
    <w:rsid w:val="00473C2D"/>
    <w:rsid w:val="004742DF"/>
    <w:rsid w:val="004851D5"/>
    <w:rsid w:val="00494023"/>
    <w:rsid w:val="00497BA9"/>
    <w:rsid w:val="004A6808"/>
    <w:rsid w:val="004C3E46"/>
    <w:rsid w:val="004C549A"/>
    <w:rsid w:val="004E7FB6"/>
    <w:rsid w:val="004F467E"/>
    <w:rsid w:val="00503FA9"/>
    <w:rsid w:val="005149F3"/>
    <w:rsid w:val="00520E53"/>
    <w:rsid w:val="005224A8"/>
    <w:rsid w:val="00523641"/>
    <w:rsid w:val="005366D8"/>
    <w:rsid w:val="00545F3A"/>
    <w:rsid w:val="0055323D"/>
    <w:rsid w:val="00564176"/>
    <w:rsid w:val="00596FA3"/>
    <w:rsid w:val="005A38B8"/>
    <w:rsid w:val="005B5978"/>
    <w:rsid w:val="005B7EDD"/>
    <w:rsid w:val="005D35B6"/>
    <w:rsid w:val="005D6536"/>
    <w:rsid w:val="005E0664"/>
    <w:rsid w:val="005E177C"/>
    <w:rsid w:val="005E193F"/>
    <w:rsid w:val="005F10A1"/>
    <w:rsid w:val="00600BD7"/>
    <w:rsid w:val="0061164A"/>
    <w:rsid w:val="00627F24"/>
    <w:rsid w:val="00637A3A"/>
    <w:rsid w:val="0064621C"/>
    <w:rsid w:val="0065573F"/>
    <w:rsid w:val="00661876"/>
    <w:rsid w:val="00666756"/>
    <w:rsid w:val="00672712"/>
    <w:rsid w:val="00672F0C"/>
    <w:rsid w:val="00691649"/>
    <w:rsid w:val="006B12C0"/>
    <w:rsid w:val="006C6AB7"/>
    <w:rsid w:val="006D79DB"/>
    <w:rsid w:val="006E0E6F"/>
    <w:rsid w:val="006E2C25"/>
    <w:rsid w:val="006E2F3C"/>
    <w:rsid w:val="006E53F4"/>
    <w:rsid w:val="006F0B9F"/>
    <w:rsid w:val="00705155"/>
    <w:rsid w:val="00706AD0"/>
    <w:rsid w:val="007122F2"/>
    <w:rsid w:val="00715CC4"/>
    <w:rsid w:val="007164CA"/>
    <w:rsid w:val="00724F1F"/>
    <w:rsid w:val="0073460F"/>
    <w:rsid w:val="00745C71"/>
    <w:rsid w:val="0077376A"/>
    <w:rsid w:val="007771B6"/>
    <w:rsid w:val="00795E55"/>
    <w:rsid w:val="007973A2"/>
    <w:rsid w:val="007A1174"/>
    <w:rsid w:val="007A3B6F"/>
    <w:rsid w:val="007B6C57"/>
    <w:rsid w:val="007C0649"/>
    <w:rsid w:val="007C794A"/>
    <w:rsid w:val="007D260D"/>
    <w:rsid w:val="007E159C"/>
    <w:rsid w:val="007E15E0"/>
    <w:rsid w:val="007E4704"/>
    <w:rsid w:val="007E6761"/>
    <w:rsid w:val="007F1382"/>
    <w:rsid w:val="007F5A58"/>
    <w:rsid w:val="00800930"/>
    <w:rsid w:val="008076F2"/>
    <w:rsid w:val="008107E0"/>
    <w:rsid w:val="0081430B"/>
    <w:rsid w:val="0081466B"/>
    <w:rsid w:val="008211A3"/>
    <w:rsid w:val="00835306"/>
    <w:rsid w:val="008376E3"/>
    <w:rsid w:val="0084027A"/>
    <w:rsid w:val="008709A8"/>
    <w:rsid w:val="00872A98"/>
    <w:rsid w:val="0087366C"/>
    <w:rsid w:val="0088584F"/>
    <w:rsid w:val="0089548A"/>
    <w:rsid w:val="008958D3"/>
    <w:rsid w:val="008A716C"/>
    <w:rsid w:val="008B0AAC"/>
    <w:rsid w:val="008C1C6C"/>
    <w:rsid w:val="008D104A"/>
    <w:rsid w:val="008D423C"/>
    <w:rsid w:val="008D4873"/>
    <w:rsid w:val="008E0321"/>
    <w:rsid w:val="008E07AE"/>
    <w:rsid w:val="008E4271"/>
    <w:rsid w:val="009001DC"/>
    <w:rsid w:val="00901370"/>
    <w:rsid w:val="00902366"/>
    <w:rsid w:val="00902BAA"/>
    <w:rsid w:val="00906DD2"/>
    <w:rsid w:val="00922F3F"/>
    <w:rsid w:val="0092656C"/>
    <w:rsid w:val="0093029F"/>
    <w:rsid w:val="0093184A"/>
    <w:rsid w:val="00941D17"/>
    <w:rsid w:val="00950425"/>
    <w:rsid w:val="00955D9A"/>
    <w:rsid w:val="009726A9"/>
    <w:rsid w:val="00997A04"/>
    <w:rsid w:val="009A1089"/>
    <w:rsid w:val="009A1696"/>
    <w:rsid w:val="009A2AFE"/>
    <w:rsid w:val="009A4D30"/>
    <w:rsid w:val="009B0E60"/>
    <w:rsid w:val="009C32AE"/>
    <w:rsid w:val="009D3609"/>
    <w:rsid w:val="009D6771"/>
    <w:rsid w:val="009E0272"/>
    <w:rsid w:val="009E1ED0"/>
    <w:rsid w:val="00A02446"/>
    <w:rsid w:val="00A051DE"/>
    <w:rsid w:val="00A05378"/>
    <w:rsid w:val="00A2379B"/>
    <w:rsid w:val="00A32D21"/>
    <w:rsid w:val="00A42080"/>
    <w:rsid w:val="00A4628D"/>
    <w:rsid w:val="00A47E29"/>
    <w:rsid w:val="00A631F4"/>
    <w:rsid w:val="00A72A52"/>
    <w:rsid w:val="00AA72EF"/>
    <w:rsid w:val="00AB4127"/>
    <w:rsid w:val="00AB5B2B"/>
    <w:rsid w:val="00AC31FF"/>
    <w:rsid w:val="00AC4D84"/>
    <w:rsid w:val="00AD14BD"/>
    <w:rsid w:val="00AE3F38"/>
    <w:rsid w:val="00AE70E6"/>
    <w:rsid w:val="00AF2081"/>
    <w:rsid w:val="00AF57AC"/>
    <w:rsid w:val="00B13B5E"/>
    <w:rsid w:val="00B22D72"/>
    <w:rsid w:val="00B27F1A"/>
    <w:rsid w:val="00B35B51"/>
    <w:rsid w:val="00B54D5A"/>
    <w:rsid w:val="00B573DD"/>
    <w:rsid w:val="00B71DFE"/>
    <w:rsid w:val="00B732A5"/>
    <w:rsid w:val="00B75E02"/>
    <w:rsid w:val="00B8532F"/>
    <w:rsid w:val="00B865FF"/>
    <w:rsid w:val="00BA36CC"/>
    <w:rsid w:val="00BA4B37"/>
    <w:rsid w:val="00BA6D42"/>
    <w:rsid w:val="00BB1359"/>
    <w:rsid w:val="00BB749E"/>
    <w:rsid w:val="00BC4B70"/>
    <w:rsid w:val="00BD2B1B"/>
    <w:rsid w:val="00BF7043"/>
    <w:rsid w:val="00BF7414"/>
    <w:rsid w:val="00C02A24"/>
    <w:rsid w:val="00C03D96"/>
    <w:rsid w:val="00C12FBB"/>
    <w:rsid w:val="00C16619"/>
    <w:rsid w:val="00C30435"/>
    <w:rsid w:val="00C44EB8"/>
    <w:rsid w:val="00C471FE"/>
    <w:rsid w:val="00C61E56"/>
    <w:rsid w:val="00C65D9D"/>
    <w:rsid w:val="00C67D2C"/>
    <w:rsid w:val="00C76DF1"/>
    <w:rsid w:val="00C77560"/>
    <w:rsid w:val="00C807FD"/>
    <w:rsid w:val="00C8129F"/>
    <w:rsid w:val="00C941B9"/>
    <w:rsid w:val="00CA67B7"/>
    <w:rsid w:val="00CB37BC"/>
    <w:rsid w:val="00CC0EC6"/>
    <w:rsid w:val="00CC2181"/>
    <w:rsid w:val="00CC6E9F"/>
    <w:rsid w:val="00CC7845"/>
    <w:rsid w:val="00CD0444"/>
    <w:rsid w:val="00CD0EFB"/>
    <w:rsid w:val="00CD7AA8"/>
    <w:rsid w:val="00CE4098"/>
    <w:rsid w:val="00CF7C42"/>
    <w:rsid w:val="00D01CDA"/>
    <w:rsid w:val="00D04DF6"/>
    <w:rsid w:val="00D07559"/>
    <w:rsid w:val="00D31153"/>
    <w:rsid w:val="00D33549"/>
    <w:rsid w:val="00D65075"/>
    <w:rsid w:val="00D6508B"/>
    <w:rsid w:val="00D6745F"/>
    <w:rsid w:val="00D75A92"/>
    <w:rsid w:val="00D80A59"/>
    <w:rsid w:val="00D84A66"/>
    <w:rsid w:val="00D860EC"/>
    <w:rsid w:val="00D92F5A"/>
    <w:rsid w:val="00D95C8E"/>
    <w:rsid w:val="00DA301F"/>
    <w:rsid w:val="00DB313E"/>
    <w:rsid w:val="00DC094E"/>
    <w:rsid w:val="00DC26AC"/>
    <w:rsid w:val="00DD2C86"/>
    <w:rsid w:val="00DE4052"/>
    <w:rsid w:val="00DE4CD4"/>
    <w:rsid w:val="00DE4E59"/>
    <w:rsid w:val="00DF45EC"/>
    <w:rsid w:val="00E116EC"/>
    <w:rsid w:val="00E2574A"/>
    <w:rsid w:val="00E35C2D"/>
    <w:rsid w:val="00E3691D"/>
    <w:rsid w:val="00E4423C"/>
    <w:rsid w:val="00E47FE0"/>
    <w:rsid w:val="00E518E3"/>
    <w:rsid w:val="00E54817"/>
    <w:rsid w:val="00E661A4"/>
    <w:rsid w:val="00E733EB"/>
    <w:rsid w:val="00E92D5A"/>
    <w:rsid w:val="00E96F8E"/>
    <w:rsid w:val="00EA2EC9"/>
    <w:rsid w:val="00EA3853"/>
    <w:rsid w:val="00EA5B61"/>
    <w:rsid w:val="00EA71E7"/>
    <w:rsid w:val="00EC07B5"/>
    <w:rsid w:val="00EC3B0D"/>
    <w:rsid w:val="00EC6EE0"/>
    <w:rsid w:val="00ED6659"/>
    <w:rsid w:val="00EE369A"/>
    <w:rsid w:val="00EE48DA"/>
    <w:rsid w:val="00EF5A64"/>
    <w:rsid w:val="00F101C2"/>
    <w:rsid w:val="00F2392F"/>
    <w:rsid w:val="00F25092"/>
    <w:rsid w:val="00F26574"/>
    <w:rsid w:val="00F46933"/>
    <w:rsid w:val="00F53A22"/>
    <w:rsid w:val="00F77FAF"/>
    <w:rsid w:val="00F802A4"/>
    <w:rsid w:val="00F837A7"/>
    <w:rsid w:val="00F90A7D"/>
    <w:rsid w:val="00FE0216"/>
    <w:rsid w:val="00FE62F7"/>
    <w:rsid w:val="00FF696D"/>
    <w:rsid w:val="00FF7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3D7A60"/>
  <w15:docId w15:val="{3CA8B871-6DF6-451A-94D0-61E3C873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0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FB6"/>
    <w:pPr>
      <w:ind w:left="720"/>
      <w:contextualSpacing/>
    </w:pPr>
  </w:style>
  <w:style w:type="paragraph" w:styleId="BalloonText">
    <w:name w:val="Balloon Text"/>
    <w:basedOn w:val="Normal"/>
    <w:link w:val="BalloonTextChar"/>
    <w:uiPriority w:val="99"/>
    <w:semiHidden/>
    <w:unhideWhenUsed/>
    <w:rsid w:val="007A1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174"/>
    <w:rPr>
      <w:rFonts w:ascii="Tahoma" w:hAnsi="Tahoma" w:cs="Tahoma"/>
      <w:sz w:val="16"/>
      <w:szCs w:val="16"/>
    </w:rPr>
  </w:style>
  <w:style w:type="character" w:styleId="CommentReference">
    <w:name w:val="annotation reference"/>
    <w:basedOn w:val="DefaultParagraphFont"/>
    <w:uiPriority w:val="99"/>
    <w:semiHidden/>
    <w:unhideWhenUsed/>
    <w:rsid w:val="00CC7845"/>
    <w:rPr>
      <w:sz w:val="16"/>
      <w:szCs w:val="16"/>
    </w:rPr>
  </w:style>
  <w:style w:type="paragraph" w:styleId="CommentText">
    <w:name w:val="annotation text"/>
    <w:basedOn w:val="Normal"/>
    <w:link w:val="CommentTextChar"/>
    <w:uiPriority w:val="99"/>
    <w:unhideWhenUsed/>
    <w:rsid w:val="00CC7845"/>
    <w:pPr>
      <w:spacing w:line="240" w:lineRule="auto"/>
    </w:pPr>
    <w:rPr>
      <w:sz w:val="20"/>
      <w:szCs w:val="20"/>
    </w:rPr>
  </w:style>
  <w:style w:type="character" w:customStyle="1" w:styleId="CommentTextChar">
    <w:name w:val="Comment Text Char"/>
    <w:basedOn w:val="DefaultParagraphFont"/>
    <w:link w:val="CommentText"/>
    <w:uiPriority w:val="99"/>
    <w:rsid w:val="00CC7845"/>
    <w:rPr>
      <w:sz w:val="20"/>
      <w:szCs w:val="20"/>
    </w:rPr>
  </w:style>
  <w:style w:type="paragraph" w:styleId="CommentSubject">
    <w:name w:val="annotation subject"/>
    <w:basedOn w:val="CommentText"/>
    <w:next w:val="CommentText"/>
    <w:link w:val="CommentSubjectChar"/>
    <w:uiPriority w:val="99"/>
    <w:semiHidden/>
    <w:unhideWhenUsed/>
    <w:rsid w:val="00CC7845"/>
    <w:rPr>
      <w:b/>
      <w:bCs/>
    </w:rPr>
  </w:style>
  <w:style w:type="character" w:customStyle="1" w:styleId="CommentSubjectChar">
    <w:name w:val="Comment Subject Char"/>
    <w:basedOn w:val="CommentTextChar"/>
    <w:link w:val="CommentSubject"/>
    <w:uiPriority w:val="99"/>
    <w:semiHidden/>
    <w:rsid w:val="00CC7845"/>
    <w:rPr>
      <w:b/>
      <w:bCs/>
      <w:sz w:val="20"/>
      <w:szCs w:val="20"/>
    </w:rPr>
  </w:style>
  <w:style w:type="paragraph" w:styleId="Header">
    <w:name w:val="header"/>
    <w:basedOn w:val="Normal"/>
    <w:link w:val="HeaderChar"/>
    <w:uiPriority w:val="99"/>
    <w:unhideWhenUsed/>
    <w:rsid w:val="00950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425"/>
  </w:style>
  <w:style w:type="paragraph" w:styleId="Footer">
    <w:name w:val="footer"/>
    <w:basedOn w:val="Normal"/>
    <w:link w:val="FooterChar"/>
    <w:uiPriority w:val="99"/>
    <w:unhideWhenUsed/>
    <w:rsid w:val="00950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425"/>
  </w:style>
  <w:style w:type="table" w:styleId="GridTable4-Accent6">
    <w:name w:val="Grid Table 4 Accent 6"/>
    <w:basedOn w:val="TableNormal"/>
    <w:uiPriority w:val="49"/>
    <w:rsid w:val="009001D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st1">
    <w:name w:val="st1"/>
    <w:basedOn w:val="DefaultParagraphFont"/>
    <w:rsid w:val="005F1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3103">
      <w:bodyDiv w:val="1"/>
      <w:marLeft w:val="0"/>
      <w:marRight w:val="0"/>
      <w:marTop w:val="0"/>
      <w:marBottom w:val="0"/>
      <w:divBdr>
        <w:top w:val="none" w:sz="0" w:space="0" w:color="auto"/>
        <w:left w:val="none" w:sz="0" w:space="0" w:color="auto"/>
        <w:bottom w:val="none" w:sz="0" w:space="0" w:color="auto"/>
        <w:right w:val="none" w:sz="0" w:space="0" w:color="auto"/>
      </w:divBdr>
    </w:div>
    <w:div w:id="124740735">
      <w:bodyDiv w:val="1"/>
      <w:marLeft w:val="0"/>
      <w:marRight w:val="0"/>
      <w:marTop w:val="0"/>
      <w:marBottom w:val="0"/>
      <w:divBdr>
        <w:top w:val="none" w:sz="0" w:space="0" w:color="auto"/>
        <w:left w:val="none" w:sz="0" w:space="0" w:color="auto"/>
        <w:bottom w:val="none" w:sz="0" w:space="0" w:color="auto"/>
        <w:right w:val="none" w:sz="0" w:space="0" w:color="auto"/>
      </w:divBdr>
    </w:div>
    <w:div w:id="207767257">
      <w:bodyDiv w:val="1"/>
      <w:marLeft w:val="0"/>
      <w:marRight w:val="0"/>
      <w:marTop w:val="0"/>
      <w:marBottom w:val="0"/>
      <w:divBdr>
        <w:top w:val="none" w:sz="0" w:space="0" w:color="auto"/>
        <w:left w:val="none" w:sz="0" w:space="0" w:color="auto"/>
        <w:bottom w:val="none" w:sz="0" w:space="0" w:color="auto"/>
        <w:right w:val="none" w:sz="0" w:space="0" w:color="auto"/>
      </w:divBdr>
    </w:div>
    <w:div w:id="225923244">
      <w:bodyDiv w:val="1"/>
      <w:marLeft w:val="0"/>
      <w:marRight w:val="0"/>
      <w:marTop w:val="0"/>
      <w:marBottom w:val="0"/>
      <w:divBdr>
        <w:top w:val="none" w:sz="0" w:space="0" w:color="auto"/>
        <w:left w:val="none" w:sz="0" w:space="0" w:color="auto"/>
        <w:bottom w:val="none" w:sz="0" w:space="0" w:color="auto"/>
        <w:right w:val="none" w:sz="0" w:space="0" w:color="auto"/>
      </w:divBdr>
    </w:div>
    <w:div w:id="269824774">
      <w:bodyDiv w:val="1"/>
      <w:marLeft w:val="0"/>
      <w:marRight w:val="0"/>
      <w:marTop w:val="0"/>
      <w:marBottom w:val="0"/>
      <w:divBdr>
        <w:top w:val="none" w:sz="0" w:space="0" w:color="auto"/>
        <w:left w:val="none" w:sz="0" w:space="0" w:color="auto"/>
        <w:bottom w:val="none" w:sz="0" w:space="0" w:color="auto"/>
        <w:right w:val="none" w:sz="0" w:space="0" w:color="auto"/>
      </w:divBdr>
    </w:div>
    <w:div w:id="300235528">
      <w:bodyDiv w:val="1"/>
      <w:marLeft w:val="0"/>
      <w:marRight w:val="0"/>
      <w:marTop w:val="0"/>
      <w:marBottom w:val="0"/>
      <w:divBdr>
        <w:top w:val="none" w:sz="0" w:space="0" w:color="auto"/>
        <w:left w:val="none" w:sz="0" w:space="0" w:color="auto"/>
        <w:bottom w:val="none" w:sz="0" w:space="0" w:color="auto"/>
        <w:right w:val="none" w:sz="0" w:space="0" w:color="auto"/>
      </w:divBdr>
    </w:div>
    <w:div w:id="302003427">
      <w:bodyDiv w:val="1"/>
      <w:marLeft w:val="0"/>
      <w:marRight w:val="0"/>
      <w:marTop w:val="0"/>
      <w:marBottom w:val="0"/>
      <w:divBdr>
        <w:top w:val="none" w:sz="0" w:space="0" w:color="auto"/>
        <w:left w:val="none" w:sz="0" w:space="0" w:color="auto"/>
        <w:bottom w:val="none" w:sz="0" w:space="0" w:color="auto"/>
        <w:right w:val="none" w:sz="0" w:space="0" w:color="auto"/>
      </w:divBdr>
    </w:div>
    <w:div w:id="384182748">
      <w:bodyDiv w:val="1"/>
      <w:marLeft w:val="0"/>
      <w:marRight w:val="0"/>
      <w:marTop w:val="0"/>
      <w:marBottom w:val="0"/>
      <w:divBdr>
        <w:top w:val="none" w:sz="0" w:space="0" w:color="auto"/>
        <w:left w:val="none" w:sz="0" w:space="0" w:color="auto"/>
        <w:bottom w:val="none" w:sz="0" w:space="0" w:color="auto"/>
        <w:right w:val="none" w:sz="0" w:space="0" w:color="auto"/>
      </w:divBdr>
    </w:div>
    <w:div w:id="423691895">
      <w:bodyDiv w:val="1"/>
      <w:marLeft w:val="0"/>
      <w:marRight w:val="0"/>
      <w:marTop w:val="0"/>
      <w:marBottom w:val="0"/>
      <w:divBdr>
        <w:top w:val="none" w:sz="0" w:space="0" w:color="auto"/>
        <w:left w:val="none" w:sz="0" w:space="0" w:color="auto"/>
        <w:bottom w:val="none" w:sz="0" w:space="0" w:color="auto"/>
        <w:right w:val="none" w:sz="0" w:space="0" w:color="auto"/>
      </w:divBdr>
    </w:div>
    <w:div w:id="487551568">
      <w:bodyDiv w:val="1"/>
      <w:marLeft w:val="0"/>
      <w:marRight w:val="0"/>
      <w:marTop w:val="0"/>
      <w:marBottom w:val="0"/>
      <w:divBdr>
        <w:top w:val="none" w:sz="0" w:space="0" w:color="auto"/>
        <w:left w:val="none" w:sz="0" w:space="0" w:color="auto"/>
        <w:bottom w:val="none" w:sz="0" w:space="0" w:color="auto"/>
        <w:right w:val="none" w:sz="0" w:space="0" w:color="auto"/>
      </w:divBdr>
    </w:div>
    <w:div w:id="512767985">
      <w:bodyDiv w:val="1"/>
      <w:marLeft w:val="0"/>
      <w:marRight w:val="0"/>
      <w:marTop w:val="0"/>
      <w:marBottom w:val="0"/>
      <w:divBdr>
        <w:top w:val="none" w:sz="0" w:space="0" w:color="auto"/>
        <w:left w:val="none" w:sz="0" w:space="0" w:color="auto"/>
        <w:bottom w:val="none" w:sz="0" w:space="0" w:color="auto"/>
        <w:right w:val="none" w:sz="0" w:space="0" w:color="auto"/>
      </w:divBdr>
    </w:div>
    <w:div w:id="560021634">
      <w:bodyDiv w:val="1"/>
      <w:marLeft w:val="0"/>
      <w:marRight w:val="0"/>
      <w:marTop w:val="0"/>
      <w:marBottom w:val="0"/>
      <w:divBdr>
        <w:top w:val="none" w:sz="0" w:space="0" w:color="auto"/>
        <w:left w:val="none" w:sz="0" w:space="0" w:color="auto"/>
        <w:bottom w:val="none" w:sz="0" w:space="0" w:color="auto"/>
        <w:right w:val="none" w:sz="0" w:space="0" w:color="auto"/>
      </w:divBdr>
    </w:div>
    <w:div w:id="635333717">
      <w:bodyDiv w:val="1"/>
      <w:marLeft w:val="0"/>
      <w:marRight w:val="0"/>
      <w:marTop w:val="0"/>
      <w:marBottom w:val="0"/>
      <w:divBdr>
        <w:top w:val="none" w:sz="0" w:space="0" w:color="auto"/>
        <w:left w:val="none" w:sz="0" w:space="0" w:color="auto"/>
        <w:bottom w:val="none" w:sz="0" w:space="0" w:color="auto"/>
        <w:right w:val="none" w:sz="0" w:space="0" w:color="auto"/>
      </w:divBdr>
    </w:div>
    <w:div w:id="665934988">
      <w:bodyDiv w:val="1"/>
      <w:marLeft w:val="0"/>
      <w:marRight w:val="0"/>
      <w:marTop w:val="0"/>
      <w:marBottom w:val="0"/>
      <w:divBdr>
        <w:top w:val="none" w:sz="0" w:space="0" w:color="auto"/>
        <w:left w:val="none" w:sz="0" w:space="0" w:color="auto"/>
        <w:bottom w:val="none" w:sz="0" w:space="0" w:color="auto"/>
        <w:right w:val="none" w:sz="0" w:space="0" w:color="auto"/>
      </w:divBdr>
    </w:div>
    <w:div w:id="769279815">
      <w:bodyDiv w:val="1"/>
      <w:marLeft w:val="0"/>
      <w:marRight w:val="0"/>
      <w:marTop w:val="0"/>
      <w:marBottom w:val="0"/>
      <w:divBdr>
        <w:top w:val="none" w:sz="0" w:space="0" w:color="auto"/>
        <w:left w:val="none" w:sz="0" w:space="0" w:color="auto"/>
        <w:bottom w:val="none" w:sz="0" w:space="0" w:color="auto"/>
        <w:right w:val="none" w:sz="0" w:space="0" w:color="auto"/>
      </w:divBdr>
    </w:div>
    <w:div w:id="849217774">
      <w:bodyDiv w:val="1"/>
      <w:marLeft w:val="0"/>
      <w:marRight w:val="0"/>
      <w:marTop w:val="0"/>
      <w:marBottom w:val="0"/>
      <w:divBdr>
        <w:top w:val="none" w:sz="0" w:space="0" w:color="auto"/>
        <w:left w:val="none" w:sz="0" w:space="0" w:color="auto"/>
        <w:bottom w:val="none" w:sz="0" w:space="0" w:color="auto"/>
        <w:right w:val="none" w:sz="0" w:space="0" w:color="auto"/>
      </w:divBdr>
    </w:div>
    <w:div w:id="968709762">
      <w:bodyDiv w:val="1"/>
      <w:marLeft w:val="0"/>
      <w:marRight w:val="0"/>
      <w:marTop w:val="0"/>
      <w:marBottom w:val="0"/>
      <w:divBdr>
        <w:top w:val="none" w:sz="0" w:space="0" w:color="auto"/>
        <w:left w:val="none" w:sz="0" w:space="0" w:color="auto"/>
        <w:bottom w:val="none" w:sz="0" w:space="0" w:color="auto"/>
        <w:right w:val="none" w:sz="0" w:space="0" w:color="auto"/>
      </w:divBdr>
    </w:div>
    <w:div w:id="999893259">
      <w:bodyDiv w:val="1"/>
      <w:marLeft w:val="0"/>
      <w:marRight w:val="0"/>
      <w:marTop w:val="0"/>
      <w:marBottom w:val="0"/>
      <w:divBdr>
        <w:top w:val="none" w:sz="0" w:space="0" w:color="auto"/>
        <w:left w:val="none" w:sz="0" w:space="0" w:color="auto"/>
        <w:bottom w:val="none" w:sz="0" w:space="0" w:color="auto"/>
        <w:right w:val="none" w:sz="0" w:space="0" w:color="auto"/>
      </w:divBdr>
    </w:div>
    <w:div w:id="1045829676">
      <w:bodyDiv w:val="1"/>
      <w:marLeft w:val="0"/>
      <w:marRight w:val="0"/>
      <w:marTop w:val="0"/>
      <w:marBottom w:val="0"/>
      <w:divBdr>
        <w:top w:val="none" w:sz="0" w:space="0" w:color="auto"/>
        <w:left w:val="none" w:sz="0" w:space="0" w:color="auto"/>
        <w:bottom w:val="none" w:sz="0" w:space="0" w:color="auto"/>
        <w:right w:val="none" w:sz="0" w:space="0" w:color="auto"/>
      </w:divBdr>
    </w:div>
    <w:div w:id="1135222940">
      <w:bodyDiv w:val="1"/>
      <w:marLeft w:val="0"/>
      <w:marRight w:val="0"/>
      <w:marTop w:val="0"/>
      <w:marBottom w:val="0"/>
      <w:divBdr>
        <w:top w:val="none" w:sz="0" w:space="0" w:color="auto"/>
        <w:left w:val="none" w:sz="0" w:space="0" w:color="auto"/>
        <w:bottom w:val="none" w:sz="0" w:space="0" w:color="auto"/>
        <w:right w:val="none" w:sz="0" w:space="0" w:color="auto"/>
      </w:divBdr>
    </w:div>
    <w:div w:id="1138036459">
      <w:bodyDiv w:val="1"/>
      <w:marLeft w:val="0"/>
      <w:marRight w:val="0"/>
      <w:marTop w:val="0"/>
      <w:marBottom w:val="0"/>
      <w:divBdr>
        <w:top w:val="none" w:sz="0" w:space="0" w:color="auto"/>
        <w:left w:val="none" w:sz="0" w:space="0" w:color="auto"/>
        <w:bottom w:val="none" w:sz="0" w:space="0" w:color="auto"/>
        <w:right w:val="none" w:sz="0" w:space="0" w:color="auto"/>
      </w:divBdr>
    </w:div>
    <w:div w:id="1164970811">
      <w:bodyDiv w:val="1"/>
      <w:marLeft w:val="0"/>
      <w:marRight w:val="0"/>
      <w:marTop w:val="0"/>
      <w:marBottom w:val="0"/>
      <w:divBdr>
        <w:top w:val="none" w:sz="0" w:space="0" w:color="auto"/>
        <w:left w:val="none" w:sz="0" w:space="0" w:color="auto"/>
        <w:bottom w:val="none" w:sz="0" w:space="0" w:color="auto"/>
        <w:right w:val="none" w:sz="0" w:space="0" w:color="auto"/>
      </w:divBdr>
    </w:div>
    <w:div w:id="1262646630">
      <w:bodyDiv w:val="1"/>
      <w:marLeft w:val="0"/>
      <w:marRight w:val="0"/>
      <w:marTop w:val="0"/>
      <w:marBottom w:val="0"/>
      <w:divBdr>
        <w:top w:val="none" w:sz="0" w:space="0" w:color="auto"/>
        <w:left w:val="none" w:sz="0" w:space="0" w:color="auto"/>
        <w:bottom w:val="none" w:sz="0" w:space="0" w:color="auto"/>
        <w:right w:val="none" w:sz="0" w:space="0" w:color="auto"/>
      </w:divBdr>
    </w:div>
    <w:div w:id="1273903075">
      <w:bodyDiv w:val="1"/>
      <w:marLeft w:val="0"/>
      <w:marRight w:val="0"/>
      <w:marTop w:val="0"/>
      <w:marBottom w:val="0"/>
      <w:divBdr>
        <w:top w:val="none" w:sz="0" w:space="0" w:color="auto"/>
        <w:left w:val="none" w:sz="0" w:space="0" w:color="auto"/>
        <w:bottom w:val="none" w:sz="0" w:space="0" w:color="auto"/>
        <w:right w:val="none" w:sz="0" w:space="0" w:color="auto"/>
      </w:divBdr>
    </w:div>
    <w:div w:id="1286039560">
      <w:bodyDiv w:val="1"/>
      <w:marLeft w:val="0"/>
      <w:marRight w:val="0"/>
      <w:marTop w:val="0"/>
      <w:marBottom w:val="0"/>
      <w:divBdr>
        <w:top w:val="none" w:sz="0" w:space="0" w:color="auto"/>
        <w:left w:val="none" w:sz="0" w:space="0" w:color="auto"/>
        <w:bottom w:val="none" w:sz="0" w:space="0" w:color="auto"/>
        <w:right w:val="none" w:sz="0" w:space="0" w:color="auto"/>
      </w:divBdr>
    </w:div>
    <w:div w:id="1371221562">
      <w:bodyDiv w:val="1"/>
      <w:marLeft w:val="0"/>
      <w:marRight w:val="0"/>
      <w:marTop w:val="0"/>
      <w:marBottom w:val="0"/>
      <w:divBdr>
        <w:top w:val="none" w:sz="0" w:space="0" w:color="auto"/>
        <w:left w:val="none" w:sz="0" w:space="0" w:color="auto"/>
        <w:bottom w:val="none" w:sz="0" w:space="0" w:color="auto"/>
        <w:right w:val="none" w:sz="0" w:space="0" w:color="auto"/>
      </w:divBdr>
    </w:div>
    <w:div w:id="1424297307">
      <w:bodyDiv w:val="1"/>
      <w:marLeft w:val="0"/>
      <w:marRight w:val="0"/>
      <w:marTop w:val="0"/>
      <w:marBottom w:val="0"/>
      <w:divBdr>
        <w:top w:val="none" w:sz="0" w:space="0" w:color="auto"/>
        <w:left w:val="none" w:sz="0" w:space="0" w:color="auto"/>
        <w:bottom w:val="none" w:sz="0" w:space="0" w:color="auto"/>
        <w:right w:val="none" w:sz="0" w:space="0" w:color="auto"/>
      </w:divBdr>
    </w:div>
    <w:div w:id="1567649057">
      <w:bodyDiv w:val="1"/>
      <w:marLeft w:val="0"/>
      <w:marRight w:val="0"/>
      <w:marTop w:val="0"/>
      <w:marBottom w:val="0"/>
      <w:divBdr>
        <w:top w:val="none" w:sz="0" w:space="0" w:color="auto"/>
        <w:left w:val="none" w:sz="0" w:space="0" w:color="auto"/>
        <w:bottom w:val="none" w:sz="0" w:space="0" w:color="auto"/>
        <w:right w:val="none" w:sz="0" w:space="0" w:color="auto"/>
      </w:divBdr>
    </w:div>
    <w:div w:id="1630236473">
      <w:bodyDiv w:val="1"/>
      <w:marLeft w:val="0"/>
      <w:marRight w:val="0"/>
      <w:marTop w:val="0"/>
      <w:marBottom w:val="0"/>
      <w:divBdr>
        <w:top w:val="none" w:sz="0" w:space="0" w:color="auto"/>
        <w:left w:val="none" w:sz="0" w:space="0" w:color="auto"/>
        <w:bottom w:val="none" w:sz="0" w:space="0" w:color="auto"/>
        <w:right w:val="none" w:sz="0" w:space="0" w:color="auto"/>
      </w:divBdr>
    </w:div>
    <w:div w:id="1681395413">
      <w:bodyDiv w:val="1"/>
      <w:marLeft w:val="0"/>
      <w:marRight w:val="0"/>
      <w:marTop w:val="0"/>
      <w:marBottom w:val="0"/>
      <w:divBdr>
        <w:top w:val="none" w:sz="0" w:space="0" w:color="auto"/>
        <w:left w:val="none" w:sz="0" w:space="0" w:color="auto"/>
        <w:bottom w:val="none" w:sz="0" w:space="0" w:color="auto"/>
        <w:right w:val="none" w:sz="0" w:space="0" w:color="auto"/>
      </w:divBdr>
    </w:div>
    <w:div w:id="1782648772">
      <w:bodyDiv w:val="1"/>
      <w:marLeft w:val="0"/>
      <w:marRight w:val="0"/>
      <w:marTop w:val="0"/>
      <w:marBottom w:val="0"/>
      <w:divBdr>
        <w:top w:val="none" w:sz="0" w:space="0" w:color="auto"/>
        <w:left w:val="none" w:sz="0" w:space="0" w:color="auto"/>
        <w:bottom w:val="none" w:sz="0" w:space="0" w:color="auto"/>
        <w:right w:val="none" w:sz="0" w:space="0" w:color="auto"/>
      </w:divBdr>
    </w:div>
    <w:div w:id="1907644153">
      <w:bodyDiv w:val="1"/>
      <w:marLeft w:val="0"/>
      <w:marRight w:val="0"/>
      <w:marTop w:val="0"/>
      <w:marBottom w:val="0"/>
      <w:divBdr>
        <w:top w:val="none" w:sz="0" w:space="0" w:color="auto"/>
        <w:left w:val="none" w:sz="0" w:space="0" w:color="auto"/>
        <w:bottom w:val="none" w:sz="0" w:space="0" w:color="auto"/>
        <w:right w:val="none" w:sz="0" w:space="0" w:color="auto"/>
      </w:divBdr>
    </w:div>
    <w:div w:id="1919245637">
      <w:bodyDiv w:val="1"/>
      <w:marLeft w:val="0"/>
      <w:marRight w:val="0"/>
      <w:marTop w:val="0"/>
      <w:marBottom w:val="0"/>
      <w:divBdr>
        <w:top w:val="none" w:sz="0" w:space="0" w:color="auto"/>
        <w:left w:val="none" w:sz="0" w:space="0" w:color="auto"/>
        <w:bottom w:val="none" w:sz="0" w:space="0" w:color="auto"/>
        <w:right w:val="none" w:sz="0" w:space="0" w:color="auto"/>
      </w:divBdr>
    </w:div>
    <w:div w:id="1931767942">
      <w:bodyDiv w:val="1"/>
      <w:marLeft w:val="0"/>
      <w:marRight w:val="0"/>
      <w:marTop w:val="0"/>
      <w:marBottom w:val="0"/>
      <w:divBdr>
        <w:top w:val="none" w:sz="0" w:space="0" w:color="auto"/>
        <w:left w:val="none" w:sz="0" w:space="0" w:color="auto"/>
        <w:bottom w:val="none" w:sz="0" w:space="0" w:color="auto"/>
        <w:right w:val="none" w:sz="0" w:space="0" w:color="auto"/>
      </w:divBdr>
    </w:div>
    <w:div w:id="1969436288">
      <w:bodyDiv w:val="1"/>
      <w:marLeft w:val="0"/>
      <w:marRight w:val="0"/>
      <w:marTop w:val="0"/>
      <w:marBottom w:val="0"/>
      <w:divBdr>
        <w:top w:val="none" w:sz="0" w:space="0" w:color="auto"/>
        <w:left w:val="none" w:sz="0" w:space="0" w:color="auto"/>
        <w:bottom w:val="none" w:sz="0" w:space="0" w:color="auto"/>
        <w:right w:val="none" w:sz="0" w:space="0" w:color="auto"/>
      </w:divBdr>
    </w:div>
    <w:div w:id="206046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B892D8F52F264FB825B588A0D84EAE" ma:contentTypeVersion="6" ma:contentTypeDescription="Create a new document." ma:contentTypeScope="" ma:versionID="e91a30ccb50b029cc3cc71e164c59685">
  <xsd:schema xmlns:xsd="http://www.w3.org/2001/XMLSchema" xmlns:xs="http://www.w3.org/2001/XMLSchema" xmlns:p="http://schemas.microsoft.com/office/2006/metadata/properties" xmlns:ns2="2442339c-5e82-4677-9e52-26f603abb22c" targetNamespace="http://schemas.microsoft.com/office/2006/metadata/properties" ma:root="true" ma:fieldsID="6e7f742358c60ee335f18354bb245a4c" ns2:_="">
    <xsd:import namespace="2442339c-5e82-4677-9e52-26f603abb2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2339c-5e82-4677-9e52-26f603abb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1D771-014E-4D48-8503-F2D584FC8B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55E974-9484-4284-9661-1B3C3DF5B0D5}">
  <ds:schemaRefs>
    <ds:schemaRef ds:uri="http://schemas.microsoft.com/sharepoint/v3/contenttype/forms"/>
  </ds:schemaRefs>
</ds:datastoreItem>
</file>

<file path=customXml/itemProps3.xml><?xml version="1.0" encoding="utf-8"?>
<ds:datastoreItem xmlns:ds="http://schemas.openxmlformats.org/officeDocument/2006/customXml" ds:itemID="{6E4B3C26-CEF1-42EA-9404-6596C6417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2339c-5e82-4677-9e52-26f603abb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104B8D-DB83-4C46-B46D-5E91FA74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Bond</dc:creator>
  <cp:lastModifiedBy>Ross Farmer</cp:lastModifiedBy>
  <cp:revision>3</cp:revision>
  <cp:lastPrinted>2017-12-05T09:57:00Z</cp:lastPrinted>
  <dcterms:created xsi:type="dcterms:W3CDTF">2018-04-05T12:44:00Z</dcterms:created>
  <dcterms:modified xsi:type="dcterms:W3CDTF">2018-04-05T12:45:00Z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0x010100D3B892D8F52F264FB825B588A0D84EAE</vt:lpwstr>
  </property>
</Properties>
</file>